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B0" w:rsidRPr="007C2E19" w:rsidRDefault="00D741B0" w:rsidP="00685D49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C2E1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Что делать, если у школьника проблемы с ГИА-9</w:t>
      </w:r>
    </w:p>
    <w:p w:rsidR="00D741B0" w:rsidRPr="007C2E19" w:rsidRDefault="00D741B0" w:rsidP="00685D49">
      <w:pPr>
        <w:spacing w:after="225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образовании в Российской Федерации» обучающиеся 9 класса проходят государственную итоговую аттестацию (ГИА- 9) в обязательном порядке.</w:t>
      </w:r>
      <w:proofErr w:type="gramEnd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ГИА-9 проводится:</w:t>
      </w:r>
    </w:p>
    <w:p w:rsidR="00D741B0" w:rsidRPr="007C2E19" w:rsidRDefault="00D741B0" w:rsidP="00D741B0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форме ОГЭ — основного государственного экзамена  с использованием контрольных измерительных материалов стандартизированной формы (КИМ);</w:t>
      </w:r>
    </w:p>
    <w:p w:rsidR="00D741B0" w:rsidRPr="007C2E19" w:rsidRDefault="00D741B0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форме ГВЭ — государственного выпускного экзамена  в виде  письменных и устных экзаменов с использованием текстов, тем, заданий, билетов.</w:t>
      </w:r>
    </w:p>
    <w:p w:rsidR="00D741B0" w:rsidRPr="007C2E19" w:rsidRDefault="00D741B0" w:rsidP="00685D49">
      <w:pPr>
        <w:spacing w:after="225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ГИА-9 является ОГЭ. ГВЭ сдают обучающиеся с ОВЗ, дети с инвалидностью, ученики, которые обучаются в интернатах и зарубежных школах,   несовершеннолетние, находящиеся в местах лишения свободы.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на участие в ГИА-9 девятиклассники  должны подать 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до 1 марта </w:t>
      </w:r>
      <w:r w:rsidR="00D07CFA"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2018 года 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включительно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своей школе. В нем они должны указать выбранные для сдачи учебные предметы и форму итоговой аттестации — ОГЭ или ГВЭ.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1B0AD2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выпускники 9 класса сдают два обязательных предмета –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русский язык и математику и два предмета по выбору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обучающихся с ОВЗ, обучающихся детей-инвалидов и инвалидов, освоивших образовательные программы основного общего образования, количество сдаваемых экзаменов по их желанию сокращается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 двух обязательных — по русскому языку и математике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Результаты, полученные на ГИА-9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всем 4 предметам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будут влиять на итоговую отметку, выставляемую в аттестат об основном общем образовании, а также на получение аттестата. </w:t>
      </w:r>
      <w:proofErr w:type="gramStart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отметки за 9 класс по русскому языку, математике и двум учебным предметам, сдаваемым по выбору обучающегося, определяются как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среднее арифметическое годовой и экзаменационной отметок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выпускника и выставляются в аттестат целыми числами в соответствии с правилами математического округления.</w:t>
      </w:r>
      <w:proofErr w:type="gramEnd"/>
    </w:p>
    <w:p w:rsidR="00685D49" w:rsidRPr="007C2E19" w:rsidRDefault="00685D49" w:rsidP="00D07CF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D741B0" w:rsidRPr="007C2E19" w:rsidRDefault="00D741B0" w:rsidP="00D07CF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Кто допускается к ГИА 9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ГИА 9  допускаются обучающиеся, не имеющие академической задолженности и в полном объеме выполнившие учебный план или индивидуальный учебный план, т.е. имеющие годовые отметки по всем учебным предметам учебного плана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 IX класс не ниже </w:t>
      </w:r>
      <w:proofErr w:type="gramStart"/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удовлетворительных</w:t>
      </w:r>
      <w:proofErr w:type="gramEnd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образовательную программу основного общего образования в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форме семейного образования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вправе пройти ГИА экстерном. Они допускаются к ГИА при условии получения ими отметок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ниже удовлетворительных на промежуточной аттестации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являющиеся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участвовавших в международных олимпиадах и сформированных в установленном порядке,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освобождаются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 прохождения 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итоговой аттестации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учебному предмету, соответствующему профилю всероссийской олимпиады школьников, международной олимпиады.</w:t>
      </w:r>
    </w:p>
    <w:p w:rsidR="00685D49" w:rsidRPr="007C2E19" w:rsidRDefault="00685D49" w:rsidP="00D07CF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741B0" w:rsidRPr="007C2E19" w:rsidRDefault="00D741B0" w:rsidP="00D07CF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 если  выпускник не сдал ГИА-9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ГИА-9 признаются </w:t>
      </w:r>
      <w:proofErr w:type="gramStart"/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удовлетворительными</w:t>
      </w:r>
      <w:proofErr w:type="gramEnd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случае, если обучающийся по сдаваемым учебным предметам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набрал минимальное количество баллов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определенное органом исполнительной власти субъекта Российской Федерации, осуществляющим государственное управление в сфере образования. Если выпускник будет не удовлетворен результатами ГИА-9, он  может подать заявление на апелляцию.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получения </w:t>
      </w:r>
      <w:proofErr w:type="gramStart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ГИА-9 неудовлетворительных результатов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более чем по двум учебным предметам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числа обязательных и предметов по выбору), они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повторно</w:t>
      </w:r>
      <w:r w:rsidR="00685D49"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к сдаче ГИА-9 по соответствующим учебным предметам в текущем году в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дополнительные сроки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Обучающимся, не прошедшим ГИА-9 или получившим на ГИА-9 неудовлетворительные результаты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более чем по двум учебным предметам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получившим повторно неудовлетворительный результат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одному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этих предметов на ГИА-9 в дополнительные сроки, 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предоставлено право</w:t>
      </w:r>
      <w:r w:rsidR="00685D49"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сдать</w:t>
      </w:r>
      <w:proofErr w:type="gramEnd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экзамены по соответствующим учебным предметам, но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ранее 1 сентября 201</w:t>
      </w:r>
      <w:r w:rsidR="00D07CFA"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5D49" w:rsidRPr="007C2E19" w:rsidRDefault="00685D49" w:rsidP="00D07CF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85D49" w:rsidRPr="007C2E19" w:rsidRDefault="00D741B0" w:rsidP="00D07CF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7C2E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Если девятиклассник не был допущен к ГИА или </w:t>
      </w:r>
    </w:p>
    <w:p w:rsidR="00D741B0" w:rsidRPr="007C2E19" w:rsidRDefault="00D741B0" w:rsidP="00D07CF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не прошел ГИА повторно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общего образования является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обязательным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достижения гражданином возраста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18 лет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1B0" w:rsidRPr="007C2E19" w:rsidRDefault="00D741B0" w:rsidP="00685D49">
      <w:pPr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9 классов,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выполнившие учебный план в полном объеме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(имеющие академическую задолженность), а также выпускники,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прошедшие ГИА-9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усмотрению родителей (законных представителей) могут остаться на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повторное обучение в школе</w:t>
      </w: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перейти на получение образования в форме семейного образования.  При выбытии из школы  они получают справку об обучении в образовательной организации установленного образца. Такие лица могут пройти ГИА через год.</w:t>
      </w:r>
    </w:p>
    <w:p w:rsidR="00685D49" w:rsidRPr="007C2E19" w:rsidRDefault="00D741B0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7C2E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D741B0" w:rsidRPr="007C2E19" w:rsidRDefault="00D741B0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Справочно</w:t>
      </w:r>
    </w:p>
    <w:p w:rsidR="00D741B0" w:rsidRPr="007C2E19" w:rsidRDefault="00D741B0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образование в Российской Федерации является  неотъемлемым </w:t>
      </w:r>
      <w:bookmarkEnd w:id="0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конституционным правом граждан. В соответствии со ст. 63 Семейного кодекса РФ, п. 1 ч. 4 ст. 44 Федерального закона № 273-ФЗ </w:t>
      </w:r>
      <w:r w:rsidRPr="007C2E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родители обязаны обеспечить получение детьми общего образования.</w:t>
      </w:r>
    </w:p>
    <w:p w:rsidR="00D741B0" w:rsidRPr="007C2E19" w:rsidRDefault="00D741B0" w:rsidP="00D741B0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65 Семейного кодекса РФ родители, осуществляющие родительские права в ущерб правам и интересам детей, несут ответственность в установленном законом порядке.  Действующим законодательством предусмотрена семейно-правовая, административная и даже уголовная ответственность родителей в случае ущемления прав и законных интересов детей.</w:t>
      </w:r>
    </w:p>
    <w:p w:rsidR="00D741B0" w:rsidRPr="007C2E19" w:rsidRDefault="00D741B0" w:rsidP="00685D49">
      <w:pPr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Источник</w:t>
      </w:r>
      <w:r w:rsidR="00685D49" w:rsidRPr="007C2E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7C2E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D741B0" w:rsidRPr="007C2E19" w:rsidRDefault="007C2E19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D741B0" w:rsidRPr="007C2E1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Федеральный закон от 29 декабря 2012 №273-ФЗ </w:t>
        </w:r>
      </w:hyperlink>
      <w:r w:rsidR="00D741B0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</w:t>
      </w:r>
    </w:p>
    <w:p w:rsidR="00D741B0" w:rsidRPr="007C2E19" w:rsidRDefault="007C2E19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D741B0" w:rsidRPr="007C2E1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Приказ Министерства образования и науки Российской Федерации от 25 декабря 2013 г. № 1394</w:t>
        </w:r>
      </w:hyperlink>
      <w:r w:rsidR="00D741B0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проведения государственной итоговой аттестации по образовательным программам основного общего образования» с последующими изменениями</w:t>
      </w:r>
    </w:p>
    <w:p w:rsidR="00D741B0" w:rsidRPr="007C2E19" w:rsidRDefault="00D741B0" w:rsidP="00D741B0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№1015  с последующими изменениями</w:t>
      </w:r>
    </w:p>
    <w:p w:rsidR="00D741B0" w:rsidRPr="007C2E19" w:rsidRDefault="00D741B0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</w:t>
      </w:r>
      <w:proofErr w:type="spellStart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7" w:history="1">
        <w:r w:rsidRPr="007C2E1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http://obrnadzor.gov.ru/ru/</w:t>
        </w:r>
      </w:hyperlink>
    </w:p>
    <w:p w:rsidR="00D741B0" w:rsidRPr="007C2E19" w:rsidRDefault="007C2E19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dst100007" w:history="1">
        <w:r w:rsidR="00D741B0" w:rsidRPr="007C2E1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Приказ</w:t>
        </w:r>
      </w:hyperlink>
      <w:r w:rsidR="00D741B0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D741B0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D741B0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09.01.2017 N 3</w:t>
      </w:r>
    </w:p>
    <w:p w:rsidR="00D741B0" w:rsidRPr="007C2E19" w:rsidRDefault="007C2E19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741B0" w:rsidRPr="007C2E1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24 апреля 2014 г. № НТ-443/08</w:t>
        </w:r>
      </w:hyperlink>
      <w:r w:rsidR="00D741B0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продолжении обучения лиц, не прошедших государственной итоговой аттестации по образовательным программам основного общего образования»</w:t>
      </w:r>
    </w:p>
    <w:p w:rsidR="00D741B0" w:rsidRPr="007C2E19" w:rsidRDefault="007C2E19" w:rsidP="00D741B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D741B0" w:rsidRPr="007C2E1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24 марта 2015 года № 08-432</w:t>
        </w:r>
      </w:hyperlink>
      <w:r w:rsidR="00D741B0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повторном прохождении государственной итоговой аттестации»</w:t>
      </w:r>
    </w:p>
    <w:p w:rsidR="00D741B0" w:rsidRPr="007C2E19" w:rsidRDefault="007C2E19" w:rsidP="00D741B0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D741B0" w:rsidRPr="007C2E1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7 сентября 2016 года № НТ-1117/08</w:t>
        </w:r>
      </w:hyperlink>
      <w:r w:rsidR="00D741B0" w:rsidRPr="007C2E19">
        <w:rPr>
          <w:rFonts w:ascii="Times New Roman" w:eastAsia="Times New Roman" w:hAnsi="Times New Roman" w:cs="Times New Roman"/>
          <w:sz w:val="24"/>
          <w:szCs w:val="24"/>
          <w:lang w:eastAsia="ru-RU"/>
        </w:rPr>
        <w:t> » Об учете результатов государственной итоговой аттестации по образовательным программам основного общего образования»</w:t>
      </w:r>
    </w:p>
    <w:p w:rsidR="0005539C" w:rsidRDefault="0005539C"/>
    <w:sectPr w:rsidR="0005539C" w:rsidSect="007C2E1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C4"/>
    <w:rsid w:val="0005539C"/>
    <w:rsid w:val="001B0AD2"/>
    <w:rsid w:val="00685D49"/>
    <w:rsid w:val="007C2E19"/>
    <w:rsid w:val="00B40BC4"/>
    <w:rsid w:val="00D07CFA"/>
    <w:rsid w:val="00D7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1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1B0"/>
    <w:rPr>
      <w:b/>
      <w:bCs/>
    </w:rPr>
  </w:style>
  <w:style w:type="character" w:styleId="a5">
    <w:name w:val="Emphasis"/>
    <w:basedOn w:val="a0"/>
    <w:uiPriority w:val="20"/>
    <w:qFormat/>
    <w:rsid w:val="00D741B0"/>
    <w:rPr>
      <w:i/>
      <w:iCs/>
    </w:rPr>
  </w:style>
  <w:style w:type="character" w:styleId="a6">
    <w:name w:val="Hyperlink"/>
    <w:basedOn w:val="a0"/>
    <w:uiPriority w:val="99"/>
    <w:semiHidden/>
    <w:unhideWhenUsed/>
    <w:rsid w:val="00D741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1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1B0"/>
    <w:rPr>
      <w:b/>
      <w:bCs/>
    </w:rPr>
  </w:style>
  <w:style w:type="character" w:styleId="a5">
    <w:name w:val="Emphasis"/>
    <w:basedOn w:val="a0"/>
    <w:uiPriority w:val="20"/>
    <w:qFormat/>
    <w:rsid w:val="00D741B0"/>
    <w:rPr>
      <w:i/>
      <w:iCs/>
    </w:rPr>
  </w:style>
  <w:style w:type="character" w:styleId="a6">
    <w:name w:val="Hyperlink"/>
    <w:basedOn w:val="a0"/>
    <w:uiPriority w:val="99"/>
    <w:semiHidden/>
    <w:unhideWhenUsed/>
    <w:rsid w:val="00D741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789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5109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1231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brnadzor.gov.ru/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coi.mcko.ru/images/1_2016_2017/fed_9/1394.pdf" TargetMode="External"/><Relationship Id="rId11" Type="http://schemas.openxmlformats.org/officeDocument/2006/relationships/hyperlink" Target="http://rcoi.mcko.ru/images/1_2016_2017/fed_9/11_17-08.pdf" TargetMode="External"/><Relationship Id="rId5" Type="http://schemas.openxmlformats.org/officeDocument/2006/relationships/hyperlink" Target="http://rcoi.mcko.ru/images/1_2016_2017/fed_11/273.pdf" TargetMode="External"/><Relationship Id="rId10" Type="http://schemas.openxmlformats.org/officeDocument/2006/relationships/hyperlink" Target="http://rcoi.mcko.ru/images/public_2014/EGE_Fed_prik/08_432_m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coi.mcko.ru/images/public_2014/GIA_Normdoc/ht_443_08_mo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2018-01-29T18:31:00Z</cp:lastPrinted>
  <dcterms:created xsi:type="dcterms:W3CDTF">2018-01-25T16:21:00Z</dcterms:created>
  <dcterms:modified xsi:type="dcterms:W3CDTF">2018-01-29T18:45:00Z</dcterms:modified>
</cp:coreProperties>
</file>