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B9" w:rsidRPr="00194813" w:rsidRDefault="004A2348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278B" wp14:editId="739CE3BF">
                <wp:simplePos x="0" y="0"/>
                <wp:positionH relativeFrom="column">
                  <wp:posOffset>2720975</wp:posOffset>
                </wp:positionH>
                <wp:positionV relativeFrom="paragraph">
                  <wp:posOffset>-520700</wp:posOffset>
                </wp:positionV>
                <wp:extent cx="800100" cy="49530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25pt;margin-top:-41pt;width:6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" stroked="f"/>
            </w:pict>
          </mc:Fallback>
        </mc:AlternateContent>
      </w:r>
      <w:r w:rsidR="001472B9" w:rsidRPr="00194813">
        <w:rPr>
          <w:rFonts w:ascii="Times New Roman" w:hAnsi="Times New Roman"/>
          <w:b/>
          <w:sz w:val="28"/>
          <w:szCs w:val="28"/>
        </w:rPr>
        <w:t>Управление образования Администрации Режевского городского округа</w:t>
      </w:r>
    </w:p>
    <w:p w:rsidR="001472B9" w:rsidRPr="00BC716D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sz w:val="14"/>
          <w:szCs w:val="24"/>
        </w:rPr>
      </w:pPr>
    </w:p>
    <w:p w:rsidR="001472B9" w:rsidRPr="00194813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472B9" w:rsidRPr="00194813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194813">
        <w:rPr>
          <w:rFonts w:ascii="Times New Roman" w:hAnsi="Times New Roman"/>
          <w:b/>
          <w:sz w:val="40"/>
          <w:szCs w:val="40"/>
        </w:rPr>
        <w:t>ПРИКАЗ</w:t>
      </w:r>
    </w:p>
    <w:p w:rsidR="001472B9" w:rsidRPr="009345AB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84"/>
        <w:gridCol w:w="776"/>
        <w:gridCol w:w="414"/>
        <w:gridCol w:w="2738"/>
        <w:gridCol w:w="522"/>
        <w:gridCol w:w="1985"/>
      </w:tblGrid>
      <w:tr w:rsidR="001472B9" w:rsidRPr="00194813" w:rsidTr="002F76D2">
        <w:tc>
          <w:tcPr>
            <w:tcW w:w="1984" w:type="dxa"/>
            <w:tcBorders>
              <w:bottom w:val="single" w:sz="4" w:space="0" w:color="auto"/>
            </w:tcBorders>
          </w:tcPr>
          <w:p w:rsidR="001472B9" w:rsidRPr="00194813" w:rsidRDefault="00C27828" w:rsidP="00EE2E8A">
            <w:pPr>
              <w:tabs>
                <w:tab w:val="left" w:pos="0"/>
              </w:tabs>
              <w:spacing w:after="0"/>
              <w:ind w:firstLine="42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208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472B9" w:rsidRPr="0019481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7208B9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472B9" w:rsidRPr="00194813" w:rsidRDefault="001472B9" w:rsidP="00EE2E8A">
            <w:pPr>
              <w:tabs>
                <w:tab w:val="left" w:pos="0"/>
              </w:tabs>
              <w:spacing w:after="0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472B9" w:rsidRPr="00194813" w:rsidRDefault="001B1E0C" w:rsidP="00EE2E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208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1472B9" w:rsidRPr="00194813" w:rsidRDefault="001472B9" w:rsidP="00EE2E8A">
            <w:pPr>
              <w:tabs>
                <w:tab w:val="left" w:pos="0"/>
              </w:tabs>
              <w:spacing w:after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81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:rsidR="001472B9" w:rsidRPr="00194813" w:rsidRDefault="001472B9" w:rsidP="00EE2E8A">
            <w:pPr>
              <w:tabs>
                <w:tab w:val="left" w:pos="0"/>
              </w:tabs>
              <w:spacing w:after="0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1472B9" w:rsidRPr="00194813" w:rsidRDefault="001472B9" w:rsidP="00EE2E8A">
            <w:pPr>
              <w:tabs>
                <w:tab w:val="left" w:pos="0"/>
              </w:tabs>
              <w:spacing w:after="0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1948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2B9" w:rsidRPr="00194813" w:rsidRDefault="00EE2E8A" w:rsidP="00EE2E8A">
            <w:pPr>
              <w:tabs>
                <w:tab w:val="left" w:pos="0"/>
              </w:tabs>
              <w:spacing w:after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bookmarkStart w:id="0" w:name="_GoBack"/>
            <w:bookmarkEnd w:id="0"/>
            <w:r w:rsidR="007208B9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 w:rsidR="00C27828">
              <w:rPr>
                <w:rFonts w:ascii="Times New Roman" w:hAnsi="Times New Roman"/>
                <w:b/>
                <w:sz w:val="28"/>
                <w:szCs w:val="28"/>
              </w:rPr>
              <w:t>/01-07</w:t>
            </w:r>
          </w:p>
        </w:tc>
      </w:tr>
    </w:tbl>
    <w:p w:rsidR="001472B9" w:rsidRPr="00194813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472B9" w:rsidRPr="00194813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94813">
        <w:rPr>
          <w:rFonts w:ascii="Times New Roman" w:hAnsi="Times New Roman"/>
          <w:b/>
          <w:sz w:val="28"/>
          <w:szCs w:val="28"/>
        </w:rPr>
        <w:t>г. Реж</w:t>
      </w:r>
    </w:p>
    <w:p w:rsidR="001472B9" w:rsidRPr="00931949" w:rsidRDefault="001472B9" w:rsidP="00EE2E8A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Theme="minorHAnsi" w:hAnsi="Liberation Serif" w:cs="Liberation Serif"/>
          <w:b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b/>
          <w:color w:val="000000"/>
          <w:sz w:val="28"/>
          <w:szCs w:val="28"/>
          <w:lang w:eastAsia="en-US"/>
        </w:rPr>
        <w:t xml:space="preserve">Порядок проведения </w:t>
      </w:r>
      <w:proofErr w:type="gramStart"/>
      <w:r w:rsidRPr="008A60BF">
        <w:rPr>
          <w:rFonts w:ascii="Liberation Serif" w:eastAsiaTheme="minorHAnsi" w:hAnsi="Liberation Serif" w:cs="Liberation Serif"/>
          <w:b/>
          <w:color w:val="000000"/>
          <w:sz w:val="28"/>
          <w:szCs w:val="28"/>
          <w:lang w:eastAsia="en-US"/>
        </w:rPr>
        <w:t>всероссийских</w:t>
      </w:r>
      <w:proofErr w:type="gramEnd"/>
      <w:r w:rsidRPr="008A60BF">
        <w:rPr>
          <w:rFonts w:ascii="Liberation Serif" w:eastAsiaTheme="minorHAnsi" w:hAnsi="Liberation Serif" w:cs="Liberation Serif"/>
          <w:b/>
          <w:color w:val="000000"/>
          <w:sz w:val="28"/>
          <w:szCs w:val="28"/>
          <w:lang w:eastAsia="en-US"/>
        </w:rPr>
        <w:t xml:space="preserve"> проверочных </w:t>
      </w:r>
    </w:p>
    <w:p w:rsidR="00EE49C6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A60BF">
        <w:rPr>
          <w:rFonts w:ascii="Liberation Serif" w:eastAsiaTheme="minorHAnsi" w:hAnsi="Liberation Serif" w:cs="Liberation Serif"/>
          <w:b/>
          <w:color w:val="000000"/>
          <w:sz w:val="28"/>
          <w:szCs w:val="28"/>
          <w:lang w:eastAsia="en-US"/>
        </w:rPr>
        <w:t xml:space="preserve">работ на территории Режевского городского округа в 2024 году </w:t>
      </w:r>
    </w:p>
    <w:p w:rsidR="00483781" w:rsidRDefault="00483781" w:rsidP="00EE2E8A">
      <w:pPr>
        <w:pStyle w:val="Default"/>
        <w:tabs>
          <w:tab w:val="left" w:pos="0"/>
        </w:tabs>
        <w:ind w:firstLine="426"/>
      </w:pPr>
    </w:p>
    <w:p w:rsidR="009A4A21" w:rsidRPr="00E3435D" w:rsidRDefault="00483781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>
        <w:t xml:space="preserve"> </w:t>
      </w:r>
      <w:proofErr w:type="gramStart"/>
      <w:r w:rsidRPr="00E3435D">
        <w:rPr>
          <w:rFonts w:ascii="Times New Roman" w:hAnsi="Times New Roman"/>
          <w:sz w:val="28"/>
          <w:szCs w:val="28"/>
        </w:rPr>
        <w:t>В соответствии с приказом Федеральной службы по надзору в сфере образования и науки от 23.12.202</w:t>
      </w:r>
      <w:r w:rsidR="00E3435D" w:rsidRPr="00E3435D">
        <w:rPr>
          <w:rFonts w:ascii="Times New Roman" w:hAnsi="Times New Roman"/>
          <w:sz w:val="28"/>
          <w:szCs w:val="28"/>
        </w:rPr>
        <w:t>3</w:t>
      </w:r>
      <w:r w:rsidRPr="00E3435D">
        <w:rPr>
          <w:rFonts w:ascii="Times New Roman" w:hAnsi="Times New Roman"/>
          <w:sz w:val="28"/>
          <w:szCs w:val="28"/>
        </w:rPr>
        <w:t xml:space="preserve"> № </w:t>
      </w:r>
      <w:r w:rsidR="00E3435D" w:rsidRPr="00E3435D">
        <w:rPr>
          <w:rFonts w:ascii="Times New Roman" w:hAnsi="Times New Roman"/>
          <w:sz w:val="28"/>
          <w:szCs w:val="28"/>
        </w:rPr>
        <w:t>2160</w:t>
      </w:r>
      <w:r w:rsidRPr="00E3435D">
        <w:rPr>
          <w:rFonts w:ascii="Times New Roman" w:hAnsi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E3435D" w:rsidRPr="00E3435D">
        <w:rPr>
          <w:rFonts w:ascii="Times New Roman" w:hAnsi="Times New Roman"/>
          <w:sz w:val="28"/>
          <w:szCs w:val="28"/>
        </w:rPr>
        <w:t>4</w:t>
      </w:r>
      <w:r w:rsidRPr="00E3435D">
        <w:rPr>
          <w:rFonts w:ascii="Times New Roman" w:hAnsi="Times New Roman"/>
          <w:sz w:val="28"/>
          <w:szCs w:val="28"/>
        </w:rPr>
        <w:t xml:space="preserve"> году», в целях организации участия обучающихся муниципальных общеобразовательных организаций </w:t>
      </w:r>
      <w:r w:rsidR="00E3435D" w:rsidRPr="00E3435D">
        <w:rPr>
          <w:rFonts w:ascii="Times New Roman" w:hAnsi="Times New Roman"/>
          <w:sz w:val="28"/>
          <w:szCs w:val="28"/>
        </w:rPr>
        <w:t>Режевского</w:t>
      </w:r>
      <w:r w:rsidRPr="00E3435D">
        <w:rPr>
          <w:rFonts w:ascii="Times New Roman" w:hAnsi="Times New Roman"/>
          <w:sz w:val="28"/>
          <w:szCs w:val="28"/>
        </w:rPr>
        <w:t xml:space="preserve"> городского округа во всероссийских проверочных работах в 202</w:t>
      </w:r>
      <w:r w:rsidR="00E3435D" w:rsidRPr="00E3435D">
        <w:rPr>
          <w:rFonts w:ascii="Times New Roman" w:hAnsi="Times New Roman"/>
          <w:sz w:val="28"/>
          <w:szCs w:val="28"/>
        </w:rPr>
        <w:t>4</w:t>
      </w:r>
      <w:r w:rsidRPr="00E3435D">
        <w:rPr>
          <w:rFonts w:ascii="Times New Roman" w:hAnsi="Times New Roman"/>
          <w:sz w:val="28"/>
          <w:szCs w:val="28"/>
        </w:rPr>
        <w:t xml:space="preserve"> году, руководствуясь</w:t>
      </w:r>
      <w:proofErr w:type="gramEnd"/>
      <w:r w:rsidRPr="00E3435D">
        <w:rPr>
          <w:rFonts w:ascii="Times New Roman" w:hAnsi="Times New Roman"/>
          <w:sz w:val="28"/>
          <w:szCs w:val="28"/>
        </w:rPr>
        <w:t xml:space="preserve"> Положением об Управлении образования </w:t>
      </w:r>
      <w:r w:rsidR="00F171A2">
        <w:rPr>
          <w:rFonts w:ascii="Times New Roman" w:hAnsi="Times New Roman"/>
          <w:sz w:val="28"/>
          <w:szCs w:val="28"/>
        </w:rPr>
        <w:t xml:space="preserve">Администрации </w:t>
      </w:r>
      <w:r w:rsidR="00E3435D" w:rsidRPr="00E3435D">
        <w:rPr>
          <w:rFonts w:ascii="Times New Roman" w:hAnsi="Times New Roman"/>
          <w:sz w:val="28"/>
          <w:szCs w:val="28"/>
        </w:rPr>
        <w:t>Режевского</w:t>
      </w:r>
      <w:r w:rsidRPr="00E3435D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27828" w:rsidRPr="00E3435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91607" w:rsidRPr="00E3435D" w:rsidRDefault="00C91607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28"/>
        </w:rPr>
      </w:pPr>
    </w:p>
    <w:p w:rsidR="001472B9" w:rsidRPr="00E3435D" w:rsidRDefault="001472B9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3435D">
        <w:rPr>
          <w:rFonts w:ascii="Times New Roman" w:hAnsi="Times New Roman"/>
          <w:sz w:val="28"/>
          <w:szCs w:val="28"/>
        </w:rPr>
        <w:t>ПРИКАЗЫВАЮ:</w:t>
      </w:r>
    </w:p>
    <w:p w:rsidR="00C90672" w:rsidRPr="00E3435D" w:rsidRDefault="00C9067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2"/>
          <w:szCs w:val="28"/>
        </w:rPr>
      </w:pP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1. Провести всероссийские проверочные работы в муниципальных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Режевского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городского округа в сроки, установленные Федеральной службой по надзору в сфере образования и науки. </w:t>
      </w: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2. Утвердить Порядок проведения всероссийских проверочных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Режевского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городского округа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году (Приложение 1). </w:t>
      </w:r>
    </w:p>
    <w:p w:rsid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3. </w:t>
      </w:r>
      <w:r w:rsidR="00F171A2">
        <w:rPr>
          <w:rFonts w:ascii="Times New Roman" w:hAnsi="Times New Roman" w:cs="Times New Roman"/>
          <w:sz w:val="28"/>
          <w:szCs w:val="28"/>
        </w:rPr>
        <w:t xml:space="preserve">Начальнику отдела по развитию содержания образования </w:t>
      </w:r>
      <w:proofErr w:type="spellStart"/>
      <w:r w:rsidR="00F171A2">
        <w:rPr>
          <w:rFonts w:ascii="Times New Roman" w:hAnsi="Times New Roman" w:cs="Times New Roman"/>
          <w:sz w:val="28"/>
          <w:szCs w:val="28"/>
        </w:rPr>
        <w:t>Гаренских</w:t>
      </w:r>
      <w:proofErr w:type="spellEnd"/>
      <w:r w:rsidR="00F171A2">
        <w:rPr>
          <w:rFonts w:ascii="Times New Roman" w:hAnsi="Times New Roman" w:cs="Times New Roman"/>
          <w:sz w:val="28"/>
          <w:szCs w:val="28"/>
        </w:rPr>
        <w:t xml:space="preserve"> И.В. (по согласованию)</w:t>
      </w:r>
      <w:r w:rsidRPr="00E3435D">
        <w:rPr>
          <w:rFonts w:ascii="Times New Roman" w:hAnsi="Times New Roman" w:cs="Times New Roman"/>
          <w:sz w:val="28"/>
          <w:szCs w:val="28"/>
        </w:rPr>
        <w:t xml:space="preserve"> обеспечить: </w:t>
      </w: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3.1. работу муниципального координатора, ответственного за организацию и проведение всероссийских проверочных работ (далее – ВПР) на территории </w:t>
      </w:r>
      <w:r w:rsidR="00F171A2">
        <w:rPr>
          <w:rFonts w:ascii="Times New Roman" w:hAnsi="Times New Roman" w:cs="Times New Roman"/>
          <w:sz w:val="28"/>
          <w:szCs w:val="28"/>
        </w:rPr>
        <w:t>Режевского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городского округа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3.2. информационное, консультационное сопровождение ВПР; </w:t>
      </w: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3.3. общую координацию подготовки и проведения ВПР на территории </w:t>
      </w:r>
      <w:r>
        <w:rPr>
          <w:rFonts w:ascii="Times New Roman" w:hAnsi="Times New Roman" w:cs="Times New Roman"/>
          <w:sz w:val="28"/>
          <w:szCs w:val="28"/>
        </w:rPr>
        <w:t>Режевского</w:t>
      </w:r>
      <w:r w:rsidRPr="00E3435D">
        <w:rPr>
          <w:rFonts w:ascii="Times New Roman" w:hAnsi="Times New Roman" w:cs="Times New Roman"/>
          <w:sz w:val="28"/>
          <w:szCs w:val="28"/>
        </w:rPr>
        <w:t xml:space="preserve"> городского округа; </w:t>
      </w:r>
    </w:p>
    <w:p w:rsidR="00E3435D" w:rsidRPr="00E3435D" w:rsidRDefault="00E3435D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35D">
        <w:rPr>
          <w:rFonts w:ascii="Times New Roman" w:hAnsi="Times New Roman" w:cs="Times New Roman"/>
          <w:sz w:val="28"/>
          <w:szCs w:val="28"/>
        </w:rPr>
        <w:t xml:space="preserve">3.4. осуществление мониторинга загрузки муниципальными общеобразовательными организациями (далее – МОО) электронных форм сбора результатов в личные кабинеты в Федеральной информационной системе оценки качества образования (далее – ФИС ОКО), при проведении ВПР в компьютерной форме – мониторинг хода проверки экспертами работ участников в МОО; </w:t>
      </w:r>
    </w:p>
    <w:p w:rsidR="00E3435D" w:rsidRDefault="00E3435D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подготовку и направление статистической информации о результатах ВПР в Управление образования Режевского городского округа. </w:t>
      </w:r>
    </w:p>
    <w:p w:rsidR="00F171A2" w:rsidRDefault="00F171A2" w:rsidP="00EE2E8A">
      <w:pPr>
        <w:pStyle w:val="Default"/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МОО: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назначить лиц ответственных за проведение, проверку и оценивание ВПР в МОО (ответственный организатор МОО, технический специалист, организаторы в аудитории, эксперты по проверке и оцениванию работ участников ВПР);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направить информацию о лицах, ответственных за проведение ВПР в МОО, муниципальному координатору по ссылке </w:t>
      </w:r>
      <w:hyperlink r:id="rId9" w:history="1">
        <w:r w:rsidRPr="008678B4">
          <w:rPr>
            <w:rStyle w:val="ac"/>
            <w:sz w:val="28"/>
            <w:szCs w:val="28"/>
          </w:rPr>
          <w:t>https://disk.yandex.ru/i/IL3mY3ekTBcKAg</w:t>
        </w:r>
      </w:hyperlink>
      <w:r>
        <w:rPr>
          <w:sz w:val="28"/>
          <w:szCs w:val="28"/>
        </w:rPr>
        <w:t xml:space="preserve"> в срок до 1</w:t>
      </w:r>
      <w:r w:rsidR="008A60BF">
        <w:rPr>
          <w:sz w:val="28"/>
          <w:szCs w:val="28"/>
        </w:rPr>
        <w:t>5</w:t>
      </w:r>
      <w:r>
        <w:rPr>
          <w:sz w:val="28"/>
          <w:szCs w:val="28"/>
        </w:rPr>
        <w:t xml:space="preserve">.03;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информирование обучающихся, их родителей (законных представителей) по вопросам подготовки и проведения ВПР;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обеспечить участие обучающихся 4 - 8, 11 классов в ВПР в соответствии с заявкой на участие в ВПР и расписанием проведения ВПР в традиционной и компьютерной форме, </w:t>
      </w:r>
      <w:proofErr w:type="gramStart"/>
      <w:r>
        <w:rPr>
          <w:sz w:val="28"/>
          <w:szCs w:val="28"/>
        </w:rPr>
        <w:t>сформированными</w:t>
      </w:r>
      <w:proofErr w:type="gramEnd"/>
      <w:r>
        <w:rPr>
          <w:sz w:val="28"/>
          <w:szCs w:val="28"/>
        </w:rPr>
        <w:t xml:space="preserve"> и загруженными в личный кабинет ФИС ОКО;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создать условия и организовать проведение ВПР в соответствии с Порядком проведения, инструктивными материалами для организаторов в образовательной организации по проведению всероссийских проверочных работ в 2024 году, Планом-графиком проведения ВПР, опубликованными в ФИС ОКО, а также Порядком проведения ВПР на территории Режевского городского округа в 2024 году, утвержденным данным приказом;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обеспечить информационную безопасность при получении, тиражировании, хранении и передаче материалов ВПР;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создать условия для проведения ВПР, направленные на объективное получение результатов проверочных работ;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обеспечить присутствие общественных наблюдателей во время проведения и проверки ВПР из числа представителей общественных организаций, родительской общественности;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направить акт общественного наблюдения за проведением ВПР в МОО муниципальному координатору в день проведения ВПР на электронный адрес </w:t>
      </w:r>
      <w:proofErr w:type="spellStart"/>
      <w:r>
        <w:rPr>
          <w:color w:val="0000FF"/>
          <w:sz w:val="28"/>
          <w:szCs w:val="28"/>
          <w:lang w:val="en-US"/>
        </w:rPr>
        <w:t>metodistrezh</w:t>
      </w:r>
      <w:proofErr w:type="spellEnd"/>
      <w:r>
        <w:rPr>
          <w:color w:val="0000FF"/>
          <w:sz w:val="28"/>
          <w:szCs w:val="28"/>
        </w:rPr>
        <w:t>@mail.ru</w:t>
      </w:r>
      <w:r>
        <w:rPr>
          <w:sz w:val="28"/>
          <w:szCs w:val="28"/>
        </w:rPr>
        <w:t xml:space="preserve">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обеспечить своевременное получение, заполнение, загрузку форм данных МОО в личном кабинете ФИС ОКО;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обеспечить своевременное информирование участников о результатах ВПР; </w:t>
      </w:r>
    </w:p>
    <w:p w:rsidR="00F171A2" w:rsidRDefault="00F171A2" w:rsidP="00EE2E8A">
      <w:pPr>
        <w:pStyle w:val="Default"/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4.12. провести на уровне МОО анализ результатов ВПР.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Стаднику</w:t>
      </w:r>
      <w:proofErr w:type="spellEnd"/>
      <w:r>
        <w:rPr>
          <w:sz w:val="28"/>
          <w:szCs w:val="28"/>
        </w:rPr>
        <w:t xml:space="preserve"> А.А., ведущему специалисту Управления образования, опубликовать приказ на официальном сайте Управления образования Администрации Режевского городского округа в информационно-телекоммуникационной сети «Интернет».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E3435D" w:rsidRPr="00DD6E7F" w:rsidRDefault="00E3435D" w:rsidP="00EE2E8A">
      <w:pPr>
        <w:pStyle w:val="Default"/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C2115" w:rsidRDefault="005C2115" w:rsidP="00EE2E8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171A2" w:rsidRDefault="00F171A2" w:rsidP="00EE2E8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137F" w:rsidRPr="0019481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AE137F" w:rsidRPr="00194813">
        <w:rPr>
          <w:rFonts w:ascii="Times New Roman" w:hAnsi="Times New Roman"/>
          <w:sz w:val="28"/>
          <w:szCs w:val="28"/>
        </w:rPr>
        <w:t>Управления образования</w:t>
      </w:r>
      <w:r w:rsidR="00B13DBE">
        <w:rPr>
          <w:rFonts w:ascii="Times New Roman" w:hAnsi="Times New Roman"/>
          <w:sz w:val="28"/>
          <w:szCs w:val="28"/>
        </w:rPr>
        <w:t xml:space="preserve">        </w:t>
      </w:r>
      <w:r w:rsidR="00AE137F" w:rsidRPr="00194813">
        <w:rPr>
          <w:rFonts w:ascii="Times New Roman" w:hAnsi="Times New Roman"/>
          <w:sz w:val="28"/>
          <w:szCs w:val="28"/>
        </w:rPr>
        <w:t xml:space="preserve">    </w:t>
      </w:r>
      <w:r w:rsidR="00B13DBE">
        <w:rPr>
          <w:rFonts w:ascii="Times New Roman" w:hAnsi="Times New Roman"/>
          <w:sz w:val="28"/>
          <w:szCs w:val="28"/>
        </w:rPr>
        <w:t xml:space="preserve">             </w:t>
      </w:r>
      <w:r w:rsidR="0087531F">
        <w:rPr>
          <w:rFonts w:ascii="Times New Roman" w:hAnsi="Times New Roman"/>
          <w:sz w:val="28"/>
          <w:szCs w:val="28"/>
        </w:rPr>
        <w:t xml:space="preserve">     </w:t>
      </w:r>
      <w:r w:rsidR="00B4655A">
        <w:rPr>
          <w:rFonts w:ascii="Times New Roman" w:hAnsi="Times New Roman"/>
          <w:sz w:val="28"/>
          <w:szCs w:val="28"/>
        </w:rPr>
        <w:t xml:space="preserve">  </w:t>
      </w:r>
      <w:r w:rsidR="0087531F">
        <w:rPr>
          <w:rFonts w:ascii="Times New Roman" w:hAnsi="Times New Roman"/>
          <w:sz w:val="28"/>
          <w:szCs w:val="28"/>
        </w:rPr>
        <w:t xml:space="preserve"> </w:t>
      </w:r>
      <w:r w:rsidR="00B13DBE">
        <w:rPr>
          <w:rFonts w:ascii="Times New Roman" w:hAnsi="Times New Roman"/>
          <w:sz w:val="28"/>
          <w:szCs w:val="28"/>
        </w:rPr>
        <w:t xml:space="preserve"> </w:t>
      </w:r>
      <w:r w:rsidR="00BC716D">
        <w:rPr>
          <w:rFonts w:ascii="Times New Roman" w:hAnsi="Times New Roman"/>
          <w:sz w:val="28"/>
          <w:szCs w:val="28"/>
        </w:rPr>
        <w:t xml:space="preserve">      </w:t>
      </w:r>
      <w:r w:rsidR="00B13DBE">
        <w:rPr>
          <w:rFonts w:ascii="Times New Roman" w:hAnsi="Times New Roman"/>
          <w:sz w:val="28"/>
          <w:szCs w:val="28"/>
        </w:rPr>
        <w:t xml:space="preserve"> </w:t>
      </w:r>
      <w:r w:rsidR="00BC716D">
        <w:rPr>
          <w:rFonts w:ascii="Times New Roman" w:hAnsi="Times New Roman"/>
          <w:sz w:val="28"/>
          <w:szCs w:val="28"/>
        </w:rPr>
        <w:t xml:space="preserve">   </w:t>
      </w:r>
      <w:r w:rsidR="00B13DBE">
        <w:rPr>
          <w:rFonts w:ascii="Times New Roman" w:hAnsi="Times New Roman"/>
          <w:sz w:val="28"/>
          <w:szCs w:val="28"/>
        </w:rPr>
        <w:t xml:space="preserve"> </w:t>
      </w:r>
      <w:r w:rsidR="00B0148F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В</w:t>
      </w:r>
      <w:r w:rsidR="005C2115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люева</w:t>
      </w:r>
    </w:p>
    <w:p w:rsidR="00F171A2" w:rsidRDefault="00F171A2" w:rsidP="00EE2E8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171A2" w:rsidRDefault="00F171A2" w:rsidP="00EE2E8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60D5" w:rsidRDefault="005C2115" w:rsidP="00EE2E8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60BF">
        <w:rPr>
          <w:rFonts w:ascii="Times New Roman" w:hAnsi="Times New Roman" w:cs="Times New Roman"/>
          <w:sz w:val="28"/>
          <w:szCs w:val="28"/>
        </w:rPr>
        <w:t>3</w:t>
      </w:r>
      <w:r w:rsidRPr="00F171A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71A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60BF">
        <w:rPr>
          <w:rFonts w:ascii="Times New Roman" w:hAnsi="Times New Roman" w:cs="Times New Roman"/>
          <w:sz w:val="28"/>
          <w:szCs w:val="28"/>
        </w:rPr>
        <w:t xml:space="preserve"> </w:t>
      </w:r>
      <w:r w:rsidRPr="00F171A2">
        <w:rPr>
          <w:rFonts w:ascii="Times New Roman" w:hAnsi="Times New Roman" w:cs="Times New Roman"/>
          <w:sz w:val="28"/>
          <w:szCs w:val="28"/>
        </w:rPr>
        <w:t xml:space="preserve"> №</w:t>
      </w:r>
      <w:r w:rsidR="008A60BF">
        <w:rPr>
          <w:rFonts w:ascii="Times New Roman" w:hAnsi="Times New Roman" w:cs="Times New Roman"/>
          <w:sz w:val="28"/>
          <w:szCs w:val="28"/>
        </w:rPr>
        <w:t>73/1-07</w:t>
      </w:r>
      <w:r w:rsidRPr="00F17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1A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всероссийских проверочных работ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Режевского</w:t>
      </w:r>
      <w:r w:rsidRPr="00F171A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71A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F171A2" w:rsidRPr="007208B9" w:rsidRDefault="00F171A2" w:rsidP="00EE2E8A">
      <w:pPr>
        <w:pStyle w:val="Default"/>
        <w:tabs>
          <w:tab w:val="left" w:pos="0"/>
        </w:tabs>
        <w:spacing w:after="3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B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1.1. Порядок проведения всероссийских проверочных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году (далее - Порядок) устанавливает единые требования к проведению всероссийских проверочных работ (далее - ВПР) в муниципальных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МОО), определяет функции и взаимодействие исполнителей. </w:t>
      </w:r>
    </w:p>
    <w:p w:rsid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1.2. Цели проведения ВПР: </w:t>
      </w:r>
    </w:p>
    <w:p w:rsidR="00F171A2" w:rsidRPr="00F171A2" w:rsidRDefault="00F171A2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F171A2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осуществление мониторинга системы образования, в том числе мониторинга уровня подготовки </w:t>
      </w:r>
      <w:proofErr w:type="gramStart"/>
      <w:r w:rsidRPr="00F171A2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обучающихся</w:t>
      </w:r>
      <w:proofErr w:type="gramEnd"/>
      <w:r w:rsidRPr="00F171A2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в соответствии с федеральными государственными образовательными стандартами (далее - ФГОС);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sz w:val="28"/>
          <w:szCs w:val="28"/>
        </w:rPr>
        <w:t>- совершенствование преподавания учебных предметов и повышение качества образования в МОО.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1.3. Результаты ВПР могут быть использованы: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Управлением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 для анализа текущего состояния муниципальной системы образования и формирования программ её развития;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МОО для текущего контроля успеваемости и промежуточной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принятыми локальными нормативными актами МОО, а также для совершенствования методики преподавания учебных предметов по итогам окончания основных этапов обучения;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родителями (законными представителями) обучающихся МОО для определения образовательной траектории детей.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1.4. Участниками ВПР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году являются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МОО.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Участие в ВПР: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4 классах по предметам «Русский язык», «Математика», «Окружающий мир» принимают все обучающиеся параллели;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5 классах по предметам «Русский язык», «Математика», «История», «Биология» принимают все обучающиеся параллели;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6 классах по предметам «Русский язык», «Математика» принимают все обучающиеся параллели, по предметам «История», «Биология», «География», «Обществознание» - каждый класс по двум предметам на основе случайного выбора;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- в 7 классах по предмет</w:t>
      </w:r>
      <w:r>
        <w:rPr>
          <w:rFonts w:ascii="Times New Roman" w:hAnsi="Times New Roman" w:cs="Times New Roman"/>
          <w:sz w:val="28"/>
          <w:szCs w:val="28"/>
        </w:rPr>
        <w:t>ам «Русский язык», «Математика»</w:t>
      </w:r>
      <w:r w:rsidRPr="00F171A2">
        <w:rPr>
          <w:rFonts w:ascii="Times New Roman" w:hAnsi="Times New Roman" w:cs="Times New Roman"/>
          <w:sz w:val="28"/>
          <w:szCs w:val="28"/>
        </w:rPr>
        <w:t xml:space="preserve"> принимают все обучающиеся параллели, по предметам «История», «Биология», «География», «Обществознание», «Физика» - каждый класс по двум предметам на основе случайного выбора. В классах с углубленным изучением предмета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171A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171A2">
        <w:rPr>
          <w:rFonts w:ascii="Times New Roman" w:hAnsi="Times New Roman" w:cs="Times New Roman"/>
          <w:sz w:val="28"/>
          <w:szCs w:val="28"/>
        </w:rPr>
        <w:t xml:space="preserve">) «Математика», и/или «Физика» ВПР по данным предметам проводятся на углубленном уровне;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1A2">
        <w:rPr>
          <w:rFonts w:ascii="Times New Roman" w:hAnsi="Times New Roman" w:cs="Times New Roman"/>
          <w:sz w:val="28"/>
          <w:szCs w:val="28"/>
        </w:rPr>
        <w:lastRenderedPageBreak/>
        <w:t>- в 8 классах по предметам «Русский язык», «Математика» принимают все обучающиеся параллели, по предметам «История», «Биология», «География», «Обществознание», «Физика», «Химия» - каждый класс по двум предметам на основе случайного выбора.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В классах с углубленным изучением предметов «Математики» и/или «Физика» ВПР по данным предметам проводятся на углубленном уровне.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Обучающиеся 11 классов пишут ВПР по учебным предметам, которые не выбраны для прохождения государственной итоговой аттестации в форме единого государственного экзамена: «Физика», «Химия», «Био</w:t>
      </w:r>
      <w:r>
        <w:rPr>
          <w:rFonts w:ascii="Times New Roman" w:hAnsi="Times New Roman" w:cs="Times New Roman"/>
          <w:sz w:val="28"/>
          <w:szCs w:val="28"/>
        </w:rPr>
        <w:t xml:space="preserve">логия», «История», «География» в режиме апробации.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1.5. При проведении ВПР предоставляется альтернативная возможность выполнения участниками работ в компьютерной форме по предметам, определенным Порядком проведения ВПР в 2023 году, разработанным ФГБУ «Федеральный институт оценки качества образования». Решение о проведении ВПР в компьютерной форме МОО принимает самостоятельно.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1.6. Сроки и время проведения ВПР.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ВПР проводятся в сроки, утвержденные </w:t>
      </w:r>
      <w:proofErr w:type="spellStart"/>
      <w:r w:rsidRPr="00F171A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17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Расписание проведения ВПР формируется МОО согласно срокам, определенным </w:t>
      </w:r>
      <w:proofErr w:type="spellStart"/>
      <w:r w:rsidRPr="00F171A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17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Рекомендуемое время начала проведения ВПР – второй или третий уроки по расписанию МОО, независимо от смены обучения.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детей-инвалидов и инвалидов продолжительность проведения ВПР увеличивается на 30 минут.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1.7. Участники ВПР выполняют проверочные работы в МОО, в которых проходят освоение образовательных программ.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1.8. Проведение ВПР в аудитории осуществляется двумя организаторами.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Организаторами в аудитории назначаются учителя, не работающие в данном классе и не являющиеся учителем по тому предмету, по которому проводится работа. </w:t>
      </w:r>
    </w:p>
    <w:p w:rsidR="00F171A2" w:rsidRPr="00F171A2" w:rsidRDefault="00F171A2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1.9. Участники ВПР рассаживаются за отдельно выделенные рабочие места.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1.10. 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через личные кабинеты МОО, муниципального координатора, в которых размещаются информативные, инструктивные и методические материалы.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Для проведения ВПР используются контрольные измерительные материалы по учебным предметам (далее - КИМ), сгенерированные на основе банка оценочных средств ВПР индивидуально для каждой МОО посредством ФИС ОКО.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1.11. Руководство проведением ВПР на территории муниципального образования осуществляет Управление образование </w:t>
      </w:r>
      <w:r>
        <w:rPr>
          <w:rFonts w:ascii="Times New Roman" w:hAnsi="Times New Roman" w:cs="Times New Roman"/>
          <w:sz w:val="28"/>
          <w:szCs w:val="28"/>
        </w:rPr>
        <w:t>Администрации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осуществляют Управление образование </w:t>
      </w:r>
      <w:r>
        <w:rPr>
          <w:rFonts w:ascii="Times New Roman" w:hAnsi="Times New Roman" w:cs="Times New Roman"/>
          <w:sz w:val="28"/>
          <w:szCs w:val="28"/>
        </w:rPr>
        <w:t>Администрации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округа, МКУ </w:t>
      </w:r>
      <w:r>
        <w:rPr>
          <w:rFonts w:ascii="Times New Roman" w:hAnsi="Times New Roman" w:cs="Times New Roman"/>
          <w:sz w:val="28"/>
          <w:szCs w:val="28"/>
        </w:rPr>
        <w:t>ЦСУ</w:t>
      </w:r>
    </w:p>
    <w:p w:rsidR="007208B9" w:rsidRDefault="007208B9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B9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B9">
        <w:rPr>
          <w:rFonts w:ascii="Times New Roman" w:hAnsi="Times New Roman" w:cs="Times New Roman"/>
          <w:b/>
          <w:sz w:val="28"/>
          <w:szCs w:val="28"/>
        </w:rPr>
        <w:lastRenderedPageBreak/>
        <w:t>2. Деятельность отдельных исполнителей</w:t>
      </w:r>
    </w:p>
    <w:p w:rsidR="00F171A2" w:rsidRPr="007208B9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B9">
        <w:rPr>
          <w:rFonts w:ascii="Times New Roman" w:hAnsi="Times New Roman" w:cs="Times New Roman"/>
          <w:b/>
          <w:sz w:val="28"/>
          <w:szCs w:val="28"/>
        </w:rPr>
        <w:t>по организации и проведению ВПР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2.1. Управление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округа: - осуществляет нормативно-правовое сопровождение ВПР в рамках своей компетенции;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определяет в пределах своей компетенции функции исполнителей по организации и проведению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определяет специалиста, обеспечивающего координацию работ по проведению ВПР на территории </w:t>
      </w:r>
      <w:r>
        <w:rPr>
          <w:rFonts w:ascii="Times New Roman" w:hAnsi="Times New Roman" w:cs="Times New Roman"/>
          <w:sz w:val="28"/>
          <w:szCs w:val="28"/>
        </w:rPr>
        <w:t>Режевского</w:t>
      </w:r>
      <w:r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муниципальный координатор);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информирование участников образовательного процесса и общественности о ходе подготовки и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создаёт условия и обеспечивает соблюдение процедуры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принимает решение о местах проведения проверки и составе экспертов, привлекаемых для проверки работ ВПР на муниципальном уровне;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перепроверку отдельных работ по итогам проведения ВПР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подведомственных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соблюдение информационной безопасности при подготовке и проведении ВПР в пределах своей компетенции; </w:t>
      </w:r>
    </w:p>
    <w:p w:rsidR="00F171A2" w:rsidRPr="007208B9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и </w:t>
      </w:r>
      <w:r w:rsidRPr="007208B9">
        <w:rPr>
          <w:rFonts w:ascii="Times New Roman" w:hAnsi="Times New Roman" w:cs="Times New Roman"/>
          <w:sz w:val="28"/>
          <w:szCs w:val="28"/>
        </w:rPr>
        <w:t xml:space="preserve">обеспечением объективности проведения ВПР. </w:t>
      </w:r>
    </w:p>
    <w:p w:rsidR="00F171A2" w:rsidRPr="007208B9" w:rsidRDefault="00F171A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8B9">
        <w:rPr>
          <w:rFonts w:ascii="Times New Roman" w:hAnsi="Times New Roman"/>
          <w:sz w:val="28"/>
          <w:szCs w:val="28"/>
        </w:rPr>
        <w:t xml:space="preserve">2.2. МКУ ЦСУ </w:t>
      </w:r>
      <w:proofErr w:type="gramStart"/>
      <w:r w:rsidRPr="007208B9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7208B9">
        <w:rPr>
          <w:rFonts w:ascii="Times New Roman" w:hAnsi="Times New Roman"/>
          <w:sz w:val="28"/>
          <w:szCs w:val="28"/>
        </w:rPr>
        <w:t xml:space="preserve"> Управлению образования Администрации Режевского городского округа: - обеспечивает организационное, </w:t>
      </w:r>
      <w:r w:rsidR="007208B9">
        <w:rPr>
          <w:rFonts w:ascii="Times New Roman" w:hAnsi="Times New Roman"/>
          <w:sz w:val="28"/>
          <w:szCs w:val="28"/>
        </w:rPr>
        <w:t>и</w:t>
      </w:r>
      <w:r w:rsidRPr="007208B9">
        <w:rPr>
          <w:rFonts w:ascii="Times New Roman" w:hAnsi="Times New Roman"/>
          <w:sz w:val="28"/>
          <w:szCs w:val="28"/>
        </w:rPr>
        <w:t xml:space="preserve">нформационное и консультационное сопровождение ВПР; </w:t>
      </w:r>
    </w:p>
    <w:p w:rsidR="00F171A2" w:rsidRPr="007208B9" w:rsidRDefault="00F171A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8B9">
        <w:rPr>
          <w:rFonts w:ascii="Times New Roman" w:hAnsi="Times New Roman"/>
          <w:sz w:val="28"/>
          <w:szCs w:val="28"/>
        </w:rPr>
        <w:t xml:space="preserve">- осуществляет взаимодействие со школьными и </w:t>
      </w:r>
      <w:proofErr w:type="gramStart"/>
      <w:r w:rsidRPr="007208B9">
        <w:rPr>
          <w:rFonts w:ascii="Times New Roman" w:hAnsi="Times New Roman"/>
          <w:sz w:val="28"/>
          <w:szCs w:val="28"/>
        </w:rPr>
        <w:t>региональным</w:t>
      </w:r>
      <w:proofErr w:type="gramEnd"/>
      <w:r w:rsidRPr="007208B9">
        <w:rPr>
          <w:rFonts w:ascii="Times New Roman" w:hAnsi="Times New Roman"/>
          <w:sz w:val="28"/>
          <w:szCs w:val="28"/>
        </w:rPr>
        <w:t xml:space="preserve"> координаторами; </w:t>
      </w:r>
    </w:p>
    <w:p w:rsidR="00F171A2" w:rsidRPr="007208B9" w:rsidRDefault="00F171A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8B9">
        <w:rPr>
          <w:rFonts w:ascii="Times New Roman" w:hAnsi="Times New Roman"/>
          <w:sz w:val="28"/>
          <w:szCs w:val="28"/>
        </w:rPr>
        <w:t>- предоставляет статистическую и аналитическую информацию о результатах ВПР в Управление образования Администрации Режевского городского округа.</w:t>
      </w:r>
    </w:p>
    <w:p w:rsidR="00F171A2" w:rsidRPr="007208B9" w:rsidRDefault="00F171A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8B9">
        <w:rPr>
          <w:rFonts w:ascii="Times New Roman" w:hAnsi="Times New Roman"/>
          <w:sz w:val="28"/>
          <w:szCs w:val="28"/>
        </w:rPr>
        <w:t xml:space="preserve"> - обеспечивает соблюдение информационной безопасности при подготовке и проведении ВПР в рамках своей компетенции.</w:t>
      </w:r>
    </w:p>
    <w:p w:rsidR="00F171A2" w:rsidRPr="007208B9" w:rsidRDefault="00F171A2" w:rsidP="00EE2E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8B9">
        <w:rPr>
          <w:rFonts w:ascii="Times New Roman" w:hAnsi="Times New Roman"/>
          <w:sz w:val="28"/>
          <w:szCs w:val="28"/>
        </w:rPr>
        <w:t xml:space="preserve"> 3. Муниципальные общеобразовательные организации: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 - издают локальные нормативные (распорядительные) документы о проведении ВПР в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формируют состав организаторов;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формируют экспертную комиссию по проверке работ участников ВПР по каждому учебному предмету (далее - эксперты);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назначают технических специалистов для выполнения технических работ при подготовке и проведении ВПР (далее - технический специалист);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создают необходимые условия для проведения ВПР и обеспечивают соблюдение Порядка и сроков проведения ВПР, установленных </w:t>
      </w:r>
      <w:proofErr w:type="spellStart"/>
      <w:r w:rsidRPr="00F171A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171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обеспечивают необходимое количество посадочных мест в кабинетах;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обеспечивают каждого участника индивидуальными комплектами (далее - ИК), черновиками;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организуют своевременное ознакомление участников и их родителей (законных представителей) с нормативно-правовыми и распорядительными </w:t>
      </w: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регламентирующими проведение ВПР, информацией о сроках и местах их проведения;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содействуют созданию благоприятного микроклимата среди участников образовательного процесса в период подготовки и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готовят инструктивные материалы на бумажных носителях для организаторов, технических специалистов и экспертов;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организуют работу экспертов;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проводят инструктаж организаторов, технических специалистов в соответствии с Порядком;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взаимодействуют с муниципальным координатором;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несут ответственность за объективность результатов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организуют общественное наблюдение за процедурой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осуществляют хранение протоколов и работ участников ВПР до получения результата;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обеспечивают соблюдение информационной безопасности при проведении ВПР в пределах своей компетенции. </w:t>
      </w:r>
    </w:p>
    <w:p w:rsid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2.4. Муниципальный координатор: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от регионального координатора доступ в личный кабинет в ФИС ОКО для обмена информацией с федеральным организатором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. Учётная запись для входа в систему предоставляется на условиях сохранения конфиденциальности;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выверяет список МОО, участвующих в ВПР, через личный кабинет ФИС ОКО;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мониторинг формирования заявок МОО на участие в ВПР, корректирует, взаимодействуя с региональным координатором и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мониторинг заполнения МОО расписания проведения ВПР в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и в компьютерной формах;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2.5. Ответственный организатор МОО: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информирует ответственных организаторов МОО о необходимости ознакомления с инструктивными материалами для проведения ВПР, контролирует проведение ВПР в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мониторинг загрузки МОО электронных форм сбора результатов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мониторинг хода проверки экспертами заданий проверочных работ участников в МОО в случае проведения ВПР в компьютерной форме;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осуществляет мониторинг загрузки форм сбора контекстных данных о МОО, консультирует 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результаты ВПР в разделе «Аналитика» ФИС ОКО.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от федерального организатора ВПР доступ в личный кабинет в ФИС ОКО;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формирует заявку на участие в ВПР в личном кабинете ФИС ОКО;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формирует расписание ВПР в традиционной и в компьютерной форме в 4 - 8 и в 11 классах;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заполняет форму сбора информации о количестве экспертов по проверке заданий проверочной работы в компьютерной форме в 5-8 классах по предметам </w:t>
      </w: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«История», «Биология», «География», «Обществознание» в личном кабинете ФИС ОКО;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скачивает в личном кабинете в ФИС ОКО в разделе «ВПР» макет бумажного протокола и список кодов участников работы;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скачивает архив с материалами для проведения ВПР (файлы для участников ВПР) в личном кабинете ФИС ОКО в разделе «ВПР», соблюдая конфиденциальность, а также критерии оценивания ответов и форму сбора результатов в соответствии с Планом-графиком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проведение ВПР в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собирает все комплекты с ответами участников по окончании проведения работы;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проверку ответов участников экспертами с помощью критериев;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загружает электронную форму сбора результатов и электронный протокол в ФИС ОКО в разделе «ВПР» (период загрузки форм указан в Плане-графике проведения ВПР);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предоставляет при проведении в 5 - 8 классах ВПР в компьютерной форме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заполняет форму сбора контекстных данных для проведения мониторинга качества подготовки обучающихся;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результаты проверочных работ в разделе «Аналитика» ФИС ОКО в соответствии с инструкцией по работе с разделом;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хранение работ участников ВПР до получения результатов.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2.6. Организатор в аудитории: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2.6.1. При проведении ВПР в традиционной форме: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от ответственного организатора коды и варианты проверочных работ, выдает каждому участнику;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инструктаж;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проверяет, чтобы каждый участник переписал выданный ему код в специально отведенное поле в верхней правой части каждого листа с заданиями;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процессе проведения работы заполняет бумажный протокол, в котором фиксирует код участника в таблице рядом с ФИО участника;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 окончании проведения работы собирает все комплекты с ответами участников и передает ответственному организатору.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2.6.2. При проведении ВПР в компьютерной форме: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-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инструктаж;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процессе проведения работы заполняет бумажный протокол, в котором фиксирует код участника в таблице рядом с логином участника;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-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необходимо заранее скачать в личном кабинете в ФИС ОКО (</w:t>
      </w:r>
      <w:r w:rsidRPr="00F171A2">
        <w:rPr>
          <w:rFonts w:ascii="Times New Roman" w:hAnsi="Times New Roman" w:cs="Times New Roman"/>
          <w:color w:val="0000FF"/>
          <w:sz w:val="28"/>
          <w:szCs w:val="28"/>
        </w:rPr>
        <w:t>https://spo-fisoko.obrnadzor.gov.ru</w:t>
      </w:r>
      <w:r w:rsidRPr="00F171A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2.7. Эксперт: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оценивает работы в соответствии с полученными критериями оценивания;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>- вписывает баллы за каждое задание в специальное квадратное поле с пунктирной границей слева от соответствующего задания (в случае если участник не приступал к выполнению заданий (решение и ответ отсутствуют), то в квадратное поле с пунктирной границей слева от соответствующего задания вносится «Х»).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» («тема не пройдена»));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2.8. Общественный наблюдатель: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обязан пройти инструктаж по порядку проведения ВПР (Приложение 1 к Порядку);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обязан соблюдать Порядок проведения ВПР, режим информационной безопасности, требования муниципального координатора, ответственного организатора МОО;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прибывает в МОО не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чем за 10-15 минут до начала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регистрируется у ответственного организатора МОО и получает акт общественного наблюдения за проведением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при предъявлении документа, удостоверяющего личность, и наличии приказа о направлении в МОО, имеет право присутствовать на всех этапах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- может свободно перемещаться по МОО и аудиториям (в одной аудитории МОО может находиться не более одного наблюдателя);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не имеет права вмешиваться в работу ответственного организатора МОО, организаторов в аудитории и участников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заполняет акт общественного наблюдения за процедурой проведения ВПР в МОО и передает ответственному организатору МОО в день проведения ВПР. </w:t>
      </w:r>
    </w:p>
    <w:p w:rsidR="00F171A2" w:rsidRPr="007208B9" w:rsidRDefault="00F171A2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B9">
        <w:rPr>
          <w:rFonts w:ascii="Times New Roman" w:hAnsi="Times New Roman" w:cs="Times New Roman"/>
          <w:b/>
          <w:sz w:val="28"/>
          <w:szCs w:val="28"/>
        </w:rPr>
        <w:t>3. Порядок проведения ВПР в МОО</w:t>
      </w:r>
    </w:p>
    <w:p w:rsidR="00F171A2" w:rsidRPr="00F171A2" w:rsidRDefault="007208B9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.1. Ответственный организатор МОО: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скачивает архив с материалами для проведения ВПР в личном кабинете в ФИС ОКО </w:t>
      </w:r>
      <w:r w:rsidRPr="00F171A2">
        <w:rPr>
          <w:rFonts w:ascii="Times New Roman" w:hAnsi="Times New Roman" w:cs="Times New Roman"/>
          <w:color w:val="0000FF"/>
          <w:sz w:val="28"/>
          <w:szCs w:val="28"/>
        </w:rPr>
        <w:t xml:space="preserve">https://spo-fisoko.obrnadzor.gov.ru/ </w:t>
      </w:r>
      <w:r w:rsidRPr="00F171A2">
        <w:rPr>
          <w:rFonts w:ascii="Times New Roman" w:hAnsi="Times New Roman" w:cs="Times New Roman"/>
          <w:sz w:val="28"/>
          <w:szCs w:val="28"/>
        </w:rPr>
        <w:t xml:space="preserve">в разделе «ВПР», соблюдая конфиденциальность. Рекомендуется скачать архив заранее, за </w:t>
      </w:r>
      <w:r w:rsidR="00D46F13">
        <w:rPr>
          <w:rFonts w:ascii="Times New Roman" w:hAnsi="Times New Roman" w:cs="Times New Roman"/>
          <w:sz w:val="28"/>
          <w:szCs w:val="28"/>
        </w:rPr>
        <w:t>два рабочих дня</w:t>
      </w:r>
      <w:r w:rsidRPr="00F171A2">
        <w:rPr>
          <w:rFonts w:ascii="Times New Roman" w:hAnsi="Times New Roman" w:cs="Times New Roman"/>
          <w:sz w:val="28"/>
          <w:szCs w:val="28"/>
        </w:rPr>
        <w:t xml:space="preserve"> до дня проведения работы;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чем за 12 часов до проведения ВПР обеспечивает подготовку аудиторий для проведения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выполняет произвольное распределение участников по аудиториям и рабочим местам;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инструктаж организаторов, технических специалистов (ведомости или журналы проведения инструктажа);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печать ИК участников, протоколов, кодов участников, инструкций для организаторов;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комплектование доставочных пакетов по количеству аудиторий (доставочный пакет содержит: протокол проведения ВПР в аудитории на бумажном носителе, ИК, вложенные в отдельные файлы и бумажные носители с кодами участников, количество которых соответствует количеству участников в аудитории);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черновиками;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регистрирует общественных наблюдателей, прибывших в МОО;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не позднее, чем за 30 минут до начала ВПР выдаёт организаторам списки распределения участников по аудиториям;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не позднее, чем за 10 минут до начала ВПР выдает организаторам доставочные пакеты, которые вскрываются организаторами в присутствии участников ВПР за 5 минут до начала ВПР;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 окончании ВПР знакомится с результатами наблюдения за проведением ВПР в МОО и собирает копии отчетов наблюдателей для последующего хранения в МОО;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 соответствии с Планом-графиком проведения ВПР организует коллегиальную проверку экспертами ответов участников с участием представителей администрации МОО;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заполняет электронную форму сбора результатов (при необходимости с помощью технического специалиста).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обеспечивает сохранность бумажных протоколов с персонифицированными данными до получения результатов участников с соблюдением информационной безопасности;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сохранность работ и результатов участников и соблюдение информационной безопасности. </w:t>
      </w:r>
    </w:p>
    <w:p w:rsidR="00F171A2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.2. Организатор ВПР в аудитории: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от ответственного организатора коды и варианты проверочных работ;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инструктаж участников, во время которого выдает каждому участнику файл с ИК и черновики;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дает распоряжение участникам приступить к выполнению заданий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фиксирует на доске время начала и окончания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во время выполнения работ участниками следит за порядком проведения ВПР в аудитории (во время проведения ВПР участники не общаются друг с другом, свободно не перемещаются по аудитории, при выходе из аудитории оставляют работы на столе); </w:t>
      </w:r>
    </w:p>
    <w:p w:rsidR="00F171A2" w:rsidRPr="00D46F13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за 5 минут до окончания времени, отведенного на выполнение заданий </w:t>
      </w:r>
      <w:r w:rsidRPr="00D46F13">
        <w:rPr>
          <w:rFonts w:ascii="Times New Roman" w:hAnsi="Times New Roman" w:cs="Times New Roman"/>
          <w:sz w:val="28"/>
          <w:szCs w:val="28"/>
        </w:rPr>
        <w:t xml:space="preserve">ВПР, напоминает об окончании ВПР; </w:t>
      </w:r>
    </w:p>
    <w:p w:rsidR="00D46F13" w:rsidRPr="00D46F13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F13">
        <w:rPr>
          <w:rFonts w:ascii="Times New Roman" w:hAnsi="Times New Roman" w:cs="Times New Roman"/>
          <w:sz w:val="28"/>
          <w:szCs w:val="28"/>
        </w:rPr>
        <w:t xml:space="preserve">- объявляет об окончании времени, отведенного на выполнение заданий ВПР; </w:t>
      </w:r>
      <w:r w:rsidR="00D46F13" w:rsidRPr="00D46F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1A2" w:rsidRPr="00D46F13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F13">
        <w:rPr>
          <w:rFonts w:ascii="Times New Roman" w:hAnsi="Times New Roman" w:cs="Times New Roman"/>
          <w:sz w:val="28"/>
          <w:szCs w:val="28"/>
        </w:rPr>
        <w:t xml:space="preserve">- осуществляет сбор ИК и организованный выход участников из аудитории;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F13">
        <w:rPr>
          <w:rFonts w:ascii="Times New Roman" w:hAnsi="Times New Roman" w:cs="Times New Roman"/>
          <w:sz w:val="28"/>
          <w:szCs w:val="28"/>
        </w:rPr>
        <w:t>- пересчитывает</w:t>
      </w:r>
      <w:r w:rsidRPr="00F171A2">
        <w:rPr>
          <w:rFonts w:ascii="Times New Roman" w:hAnsi="Times New Roman" w:cs="Times New Roman"/>
          <w:sz w:val="28"/>
          <w:szCs w:val="28"/>
        </w:rPr>
        <w:t xml:space="preserve"> и упаковывает ИК участников;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передает ответственному организатору МОО в запечатанном виде пакет с ИК участников, а также неиспользованные ИК и черновики. </w:t>
      </w:r>
    </w:p>
    <w:p w:rsidR="00D46F13" w:rsidRPr="00D46F13" w:rsidRDefault="00D46F13" w:rsidP="00EE2E8A">
      <w:pPr>
        <w:pStyle w:val="Default"/>
        <w:tabs>
          <w:tab w:val="left" w:pos="0"/>
        </w:tabs>
        <w:spacing w:after="3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71A2" w:rsidRPr="00D46F13">
        <w:rPr>
          <w:rFonts w:ascii="Times New Roman" w:hAnsi="Times New Roman" w:cs="Times New Roman"/>
          <w:b/>
          <w:sz w:val="28"/>
          <w:szCs w:val="28"/>
        </w:rPr>
        <w:t>. Проверка ВПР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71A2">
        <w:rPr>
          <w:rFonts w:ascii="Times New Roman" w:hAnsi="Times New Roman" w:cs="Times New Roman"/>
          <w:sz w:val="28"/>
          <w:szCs w:val="28"/>
        </w:rPr>
        <w:t xml:space="preserve">.1. Проверка работ участников ВПР осуществляется комиссией, созданной на основании приказа руководителя МОО, по критериям и в сроки, установленные </w:t>
      </w:r>
      <w:proofErr w:type="spellStart"/>
      <w:r w:rsidRPr="00F171A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17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.2. В состав комиссии входят представители администрации МОО, учителя, имеющие опыт преподавания по соответствующему учебному предмету не менее 3-х лет (по возможности). Во избежание конфликта интересов, не рекомендуется привлекать к проверке учителя, преподающего тот или иной предмет в этом классе.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.3. В целях организации и осуществления качественной проверки работ участников ВПР руководитель МОО обеспечивает рабочие места членам комиссии на период проведения проверки, соблюдение конфиденциальности в процессе проверки. График работы комиссии и количество экспертов определяются руководителем МОО в зависимости от количества участников ВПР.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.4. Ответственный организатор МОО получает критерии оценивания ответов и передает их вместе с работами участников ВПР экспертам. Критерии оценивания работ и формы сбора результатов доступны после 12:00 по местному времени в личном кабинете ФИС ОКО в день проведения работы.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.5. Эксперт обязан оценить работы в соответствии с полученными критериями. Для согласованного подхода к проверке ВПР рекомендуется обсуждение экспертами критериев оценивания. Баллы за каждое задание вписываются в специальное поле бланков проверочных работ.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.6. По окончании проверки работ участников ВПР результаты проверки передаются ответственному организатору МОО для заполнения электронной формы сбора результатов в ФИС ОКО. </w:t>
      </w:r>
    </w:p>
    <w:p w:rsidR="00F171A2" w:rsidRPr="00F171A2" w:rsidRDefault="00D46F13" w:rsidP="00EE2E8A">
      <w:pPr>
        <w:pStyle w:val="Default"/>
        <w:tabs>
          <w:tab w:val="left" w:pos="0"/>
        </w:tabs>
        <w:spacing w:after="3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>.7. Ответственный организатор МОО обеспечивает хранение бумажного протокола с кодами и фамилиями обучающихся, а также работ участнико</w:t>
      </w:r>
      <w:r>
        <w:rPr>
          <w:rFonts w:ascii="Times New Roman" w:hAnsi="Times New Roman" w:cs="Times New Roman"/>
          <w:sz w:val="28"/>
          <w:szCs w:val="28"/>
        </w:rPr>
        <w:t>в ВПР до получения результатов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1A2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.8.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Режевского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округа, в рамках своей компетенции, имеет право организации проведения выборочной муниципальной проверки работ ВПР. </w:t>
      </w:r>
    </w:p>
    <w:p w:rsidR="00F171A2" w:rsidRPr="00D46F13" w:rsidRDefault="00D46F13" w:rsidP="00EE2E8A">
      <w:pPr>
        <w:pStyle w:val="Default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13">
        <w:rPr>
          <w:rFonts w:ascii="Times New Roman" w:hAnsi="Times New Roman" w:cs="Times New Roman"/>
          <w:b/>
          <w:sz w:val="28"/>
          <w:szCs w:val="28"/>
        </w:rPr>
        <w:t>5</w:t>
      </w:r>
      <w:r w:rsidR="00F171A2" w:rsidRPr="00D46F13">
        <w:rPr>
          <w:rFonts w:ascii="Times New Roman" w:hAnsi="Times New Roman" w:cs="Times New Roman"/>
          <w:b/>
          <w:sz w:val="28"/>
          <w:szCs w:val="28"/>
        </w:rPr>
        <w:t>. Результаты ВПР</w:t>
      </w:r>
    </w:p>
    <w:p w:rsidR="00F171A2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.1. Муниципальные общеобразовательные организации: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получают результаты ВПР в личном кабинете ФИС ОКО в разделе «Аналитика» в соответствии с инструкцией ФИС ОКО по работе с разделом, размещенной во вкладке «Техническая поддержка»;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проводят анализ результатов ВПР по МОО;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корректируют учебные программы с учетом результатов ВПР;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разрабатывают план-график повышения квалификации для учителей, обучающиеся которых показали низкие результаты;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своевременно знакомят обучающихся, родителей и (или) законных представителей с результатами ВПР;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проводят разъяснительно-профилактическую работу с родителями обучающихся с целью повышения учебной мотивации школьников и определения их индивидуальной траектории. </w:t>
      </w:r>
    </w:p>
    <w:p w:rsidR="00D46F13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1A2" w:rsidRPr="00F171A2">
        <w:rPr>
          <w:rFonts w:ascii="Times New Roman" w:hAnsi="Times New Roman" w:cs="Times New Roman"/>
          <w:sz w:val="28"/>
          <w:szCs w:val="28"/>
        </w:rPr>
        <w:t>.2. Управление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Режевского</w:t>
      </w:r>
      <w:r w:rsidR="00F171A2" w:rsidRPr="00F171A2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D46F13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 </w:t>
      </w:r>
      <w:r w:rsidR="00D46F13" w:rsidRPr="00F171A2">
        <w:rPr>
          <w:rFonts w:ascii="Times New Roman" w:hAnsi="Times New Roman" w:cs="Times New Roman"/>
          <w:sz w:val="28"/>
          <w:szCs w:val="28"/>
        </w:rPr>
        <w:t xml:space="preserve">- получает статистическую и аналитическую информацию о результатах ВПР от МКУ </w:t>
      </w:r>
      <w:r w:rsidR="00D46F13">
        <w:rPr>
          <w:rFonts w:ascii="Times New Roman" w:hAnsi="Times New Roman" w:cs="Times New Roman"/>
          <w:sz w:val="28"/>
          <w:szCs w:val="28"/>
        </w:rPr>
        <w:t>ЦСУ</w:t>
      </w:r>
      <w:r w:rsidR="00D46F13" w:rsidRPr="00F171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анализ результатов ВПР;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проведение комплексного обследования МОО с низкими и необъективными образовательными результатами; </w:t>
      </w:r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1A2">
        <w:rPr>
          <w:rFonts w:ascii="Times New Roman" w:hAnsi="Times New Roman" w:cs="Times New Roman"/>
          <w:sz w:val="28"/>
          <w:szCs w:val="28"/>
        </w:rPr>
        <w:t xml:space="preserve">- организует проведение методических семинаров с руководителями МОО по вопросам организации работы с обучающимися, показавшими низкие результаты обучения, с использованием лучших практик учителей МОО, имеющих высокие результаты; </w:t>
      </w:r>
      <w:proofErr w:type="gramEnd"/>
    </w:p>
    <w:p w:rsidR="00D46F13" w:rsidRPr="00F171A2" w:rsidRDefault="00D46F13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разъяснительную работу с руководителями МОО по вопросам повышения объективности оценки образовательных результатов.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6.3. МКУ </w:t>
      </w:r>
      <w:r w:rsidR="008A60BF">
        <w:rPr>
          <w:rFonts w:ascii="Times New Roman" w:hAnsi="Times New Roman" w:cs="Times New Roman"/>
          <w:sz w:val="28"/>
          <w:szCs w:val="28"/>
        </w:rPr>
        <w:t>ЦСУ: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получает статистические данные по результатам ВПР на сайте ФИС ОКО;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проводит анализ результатов ВПР; </w:t>
      </w:r>
    </w:p>
    <w:p w:rsidR="00F171A2" w:rsidRPr="00F171A2" w:rsidRDefault="00F171A2" w:rsidP="00EE2E8A">
      <w:pPr>
        <w:pStyle w:val="Defaul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1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71A2">
        <w:rPr>
          <w:rFonts w:ascii="Times New Roman" w:hAnsi="Times New Roman" w:cs="Times New Roman"/>
          <w:sz w:val="28"/>
          <w:szCs w:val="28"/>
        </w:rPr>
        <w:t>предоставляет аналитический отчет</w:t>
      </w:r>
      <w:proofErr w:type="gramEnd"/>
      <w:r w:rsidRPr="00F171A2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8A60BF">
        <w:rPr>
          <w:rFonts w:ascii="Times New Roman" w:hAnsi="Times New Roman" w:cs="Times New Roman"/>
          <w:sz w:val="28"/>
          <w:szCs w:val="28"/>
        </w:rPr>
        <w:t xml:space="preserve">м ВПР в Управление образования Администрации Режевского </w:t>
      </w:r>
      <w:r w:rsidRPr="00F171A2">
        <w:rPr>
          <w:rFonts w:ascii="Times New Roman" w:hAnsi="Times New Roman" w:cs="Times New Roman"/>
          <w:sz w:val="28"/>
          <w:szCs w:val="28"/>
        </w:rPr>
        <w:t xml:space="preserve">городского округа; </w:t>
      </w:r>
    </w:p>
    <w:p w:rsidR="0008572C" w:rsidRDefault="00F171A2" w:rsidP="00EE2E8A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171A2">
        <w:rPr>
          <w:rFonts w:ascii="Times New Roman" w:hAnsi="Times New Roman"/>
          <w:sz w:val="28"/>
          <w:szCs w:val="28"/>
        </w:rPr>
        <w:t xml:space="preserve">- проводит в рамках работы городских методических объединений для учителей-предметников мероприятия по вопросам организации работы с </w:t>
      </w:r>
      <w:proofErr w:type="gramStart"/>
      <w:r w:rsidRPr="00F171A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171A2">
        <w:rPr>
          <w:rFonts w:ascii="Times New Roman" w:hAnsi="Times New Roman"/>
          <w:sz w:val="28"/>
          <w:szCs w:val="28"/>
        </w:rPr>
        <w:t>, показавшими низкие результаты обучения, а также вопросам повышения объективности оценки образовательных результатов обучающихся.</w:t>
      </w:r>
    </w:p>
    <w:p w:rsidR="008A60BF" w:rsidRDefault="008A60BF" w:rsidP="00EE2E8A">
      <w:pPr>
        <w:tabs>
          <w:tab w:val="left" w:pos="0"/>
        </w:tabs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8A60BF" w:rsidRDefault="008A60BF" w:rsidP="00EE2E8A">
      <w:pPr>
        <w:tabs>
          <w:tab w:val="left" w:pos="0"/>
        </w:tabs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lastRenderedPageBreak/>
        <w:t>Приложение 1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к Порядку проведения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всероссийских проверочных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работ на территории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Режевского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городского округа в 202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4</w:t>
      </w: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году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A60BF">
        <w:rPr>
          <w:rFonts w:ascii="Times New Roman" w:hAnsi="Times New Roman"/>
          <w:b/>
          <w:bCs/>
          <w:sz w:val="28"/>
          <w:szCs w:val="28"/>
        </w:rPr>
        <w:t>Инструкция для общественного наблюдателя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1. Настоящая инструкция разработана для лиц, желающих осуществлять наблюдение за процедурой проведения Всероссийских проверочных работ (далее – ВПР) в муниципальных общеобразовательных организациях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Режевского</w:t>
      </w: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городского округа (далее – МОО).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2. Инструкция разработана на основе нормативно-правовых и инструктивных документов Федеральной службой по надзору в сфере образования и науки по подготовке и проведению ВПР.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3. Общественным наблюдателем может быть любой гражданин Российской Федерации, не являющийся работником общеобразовательной организации, в которой он осуществляет наблюдение или родителем (законным представителем) участников оценочной процедуры.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4. Общественный наблюдатель имеет право присутствовать в день проведения ВПР на одном или нескольких этапах: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получение и распечатка вариантов ВПР;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проведение ВПР; 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проверка работ обучающихся, принимающих участие в ВПР; </w:t>
      </w:r>
    </w:p>
    <w:p w:rsid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 заполнение электронной формы сбора результатов ВПР.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5. До начала проведения оценочной процедуры общественный наблюдатель обязан: </w:t>
      </w:r>
    </w:p>
    <w:p w:rsidR="008A60BF" w:rsidRPr="008A60BF" w:rsidRDefault="00EE2E8A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</w:t>
      </w:r>
      <w:r w:rsidR="008A60BF"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ознакомиться с нормативно-правовыми, инструктивно-методическими документами, регламентирующими проведение ВПР; </w:t>
      </w:r>
    </w:p>
    <w:p w:rsidR="00EE2E8A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 пройти инструктаж по порядку проведения ВПР (инструктаж проводит ответственный организатор МОО).</w:t>
      </w:r>
    </w:p>
    <w:p w:rsidR="008A60BF" w:rsidRP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6. Допуск общественного наблюдателя в МОО, в </w:t>
      </w:r>
      <w:proofErr w:type="gramStart"/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которой</w:t>
      </w:r>
      <w:proofErr w:type="gramEnd"/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проводится ВПР, осуществляется при предъявлении документа, удостоверяющего личность. </w:t>
      </w:r>
    </w:p>
    <w:p w:rsid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7. Общественный наблюдатель обязан: </w:t>
      </w:r>
    </w:p>
    <w:p w:rsidR="00EE2E8A" w:rsidRPr="00EE2E8A" w:rsidRDefault="00EE2E8A" w:rsidP="00EE2E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соблюдать Порядок проведения ВПР на всех этапах проведения ВПР, настоящую инструкцию, а также режим информационной безопасности; </w:t>
      </w:r>
    </w:p>
    <w:p w:rsidR="00EE2E8A" w:rsidRPr="008A60BF" w:rsidRDefault="00EE2E8A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 по итогам наблюдения за процедурой проведения ВПР составить Акт общественного наблюдения, подписать его и передать ответственному организатору МОО.</w:t>
      </w:r>
    </w:p>
    <w:p w:rsid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8A60BF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8. Общественный наблюдатель не вправе: </w:t>
      </w:r>
    </w:p>
    <w:p w:rsidR="00EE2E8A" w:rsidRPr="00EE2E8A" w:rsidRDefault="00EE2E8A" w:rsidP="00EE2E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вмешиваться в ход подготовки и проведения ВПР; </w:t>
      </w:r>
    </w:p>
    <w:p w:rsidR="00EE2E8A" w:rsidRPr="008A60BF" w:rsidRDefault="00EE2E8A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 оказывать содействие участникам или отвлекать их от выполнения заданий ВПР, в том числе задавать вопросы и делать замечания;</w:t>
      </w:r>
    </w:p>
    <w:p w:rsidR="00EE2E8A" w:rsidRPr="00EE2E8A" w:rsidRDefault="00EE2E8A" w:rsidP="00EE2E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использовать средства мобильной связи, фото- и видеоаппаратуру, в том числе портативные и карманные компьютеры; </w:t>
      </w:r>
    </w:p>
    <w:p w:rsidR="00EE2E8A" w:rsidRPr="008A60BF" w:rsidRDefault="00EE2E8A" w:rsidP="00EE2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lastRenderedPageBreak/>
        <w:t>- входить или выходить из аудитории во время проверочной работы, заниматься посторонними делами (читать, разговаривать).</w:t>
      </w:r>
    </w:p>
    <w:p w:rsidR="00EE2E8A" w:rsidRPr="00EE2E8A" w:rsidRDefault="00EE2E8A" w:rsidP="00EE2E8A">
      <w:pPr>
        <w:autoSpaceDE w:val="0"/>
        <w:autoSpaceDN w:val="0"/>
        <w:adjustRightInd w:val="0"/>
        <w:spacing w:after="36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9. При несоблюдении вышеуказанных требований общественный наблюдатель может быть удален из кабинета лицом, ответственным за организацию и проведение ВПР в общеобразовательной организации (ответственным организатором МОО). </w:t>
      </w:r>
    </w:p>
    <w:p w:rsidR="00EE2E8A" w:rsidRPr="00EE2E8A" w:rsidRDefault="00EE2E8A" w:rsidP="00EE2E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E2E8A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10. Общественный наблюдатель, за злоупотребление своим положением в целях удовлетворения корыстной или иной личной заинтересованности, несет ответственность в порядке, установленном законодательством. </w:t>
      </w:r>
    </w:p>
    <w:p w:rsidR="00EE2E8A" w:rsidRPr="00EE2E8A" w:rsidRDefault="00EE2E8A" w:rsidP="00EE2E8A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</w:p>
    <w:p w:rsidR="008A60BF" w:rsidRDefault="008A60BF" w:rsidP="00EE2E8A">
      <w:pPr>
        <w:tabs>
          <w:tab w:val="left" w:pos="0"/>
        </w:tabs>
        <w:autoSpaceDE w:val="0"/>
        <w:autoSpaceDN w:val="0"/>
        <w:adjustRightInd w:val="0"/>
        <w:spacing w:after="36" w:line="240" w:lineRule="auto"/>
        <w:ind w:firstLine="426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</w:p>
    <w:sectPr w:rsidR="008A60BF" w:rsidSect="00EE2E8A">
      <w:pgSz w:w="11906" w:h="16838"/>
      <w:pgMar w:top="709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97" w:rsidRDefault="00707F97" w:rsidP="003402A6">
      <w:pPr>
        <w:spacing w:after="0" w:line="240" w:lineRule="auto"/>
      </w:pPr>
      <w:r>
        <w:separator/>
      </w:r>
    </w:p>
  </w:endnote>
  <w:endnote w:type="continuationSeparator" w:id="0">
    <w:p w:rsidR="00707F97" w:rsidRDefault="00707F97" w:rsidP="0034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97" w:rsidRDefault="00707F97" w:rsidP="003402A6">
      <w:pPr>
        <w:spacing w:after="0" w:line="240" w:lineRule="auto"/>
      </w:pPr>
      <w:r>
        <w:separator/>
      </w:r>
    </w:p>
  </w:footnote>
  <w:footnote w:type="continuationSeparator" w:id="0">
    <w:p w:rsidR="00707F97" w:rsidRDefault="00707F97" w:rsidP="0034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57FAC"/>
    <w:multiLevelType w:val="hybridMultilevel"/>
    <w:tmpl w:val="20D994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7381D8"/>
    <w:multiLevelType w:val="hybridMultilevel"/>
    <w:tmpl w:val="56E87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A1B141"/>
    <w:multiLevelType w:val="hybridMultilevel"/>
    <w:tmpl w:val="DE7ECE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7524F5"/>
    <w:multiLevelType w:val="hybridMultilevel"/>
    <w:tmpl w:val="29961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749AE5"/>
    <w:multiLevelType w:val="hybridMultilevel"/>
    <w:tmpl w:val="FE149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1688AF"/>
    <w:multiLevelType w:val="hybridMultilevel"/>
    <w:tmpl w:val="8A6EA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972737"/>
    <w:multiLevelType w:val="hybridMultilevel"/>
    <w:tmpl w:val="7123E8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540A73"/>
    <w:multiLevelType w:val="hybridMultilevel"/>
    <w:tmpl w:val="727A28A4"/>
    <w:lvl w:ilvl="0" w:tplc="023040F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63903"/>
    <w:multiLevelType w:val="hybridMultilevel"/>
    <w:tmpl w:val="3C0264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258D0"/>
    <w:multiLevelType w:val="hybridMultilevel"/>
    <w:tmpl w:val="124E815A"/>
    <w:lvl w:ilvl="0" w:tplc="7FAA20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E81013"/>
    <w:multiLevelType w:val="hybridMultilevel"/>
    <w:tmpl w:val="9911A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319AB"/>
    <w:multiLevelType w:val="hybridMultilevel"/>
    <w:tmpl w:val="1108DF46"/>
    <w:lvl w:ilvl="0" w:tplc="0EFEAC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520961"/>
    <w:multiLevelType w:val="multilevel"/>
    <w:tmpl w:val="EDE85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4">
    <w:nsid w:val="35537012"/>
    <w:multiLevelType w:val="hybridMultilevel"/>
    <w:tmpl w:val="5EBA9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89B9D0"/>
    <w:multiLevelType w:val="hybridMultilevel"/>
    <w:tmpl w:val="568476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3346E44"/>
    <w:multiLevelType w:val="multilevel"/>
    <w:tmpl w:val="8192482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6A417CA"/>
    <w:multiLevelType w:val="hybridMultilevel"/>
    <w:tmpl w:val="EDFCA0B4"/>
    <w:lvl w:ilvl="0" w:tplc="E0EE8CB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>
    <w:nsid w:val="5F5D4A8B"/>
    <w:multiLevelType w:val="hybridMultilevel"/>
    <w:tmpl w:val="AD6C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11BC3"/>
    <w:multiLevelType w:val="hybridMultilevel"/>
    <w:tmpl w:val="0831E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493C54D"/>
    <w:multiLevelType w:val="hybridMultilevel"/>
    <w:tmpl w:val="DAE22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8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0"/>
  </w:num>
  <w:num w:numId="15">
    <w:abstractNumId w:val="20"/>
  </w:num>
  <w:num w:numId="16">
    <w:abstractNumId w:val="1"/>
  </w:num>
  <w:num w:numId="17">
    <w:abstractNumId w:val="0"/>
  </w:num>
  <w:num w:numId="18">
    <w:abstractNumId w:val="21"/>
  </w:num>
  <w:num w:numId="19">
    <w:abstractNumId w:val="3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0"/>
    <w:rsid w:val="00000E0D"/>
    <w:rsid w:val="0000127D"/>
    <w:rsid w:val="00001FFE"/>
    <w:rsid w:val="00004FBA"/>
    <w:rsid w:val="00005427"/>
    <w:rsid w:val="00010AC3"/>
    <w:rsid w:val="0003737C"/>
    <w:rsid w:val="000402DF"/>
    <w:rsid w:val="00044F30"/>
    <w:rsid w:val="00045006"/>
    <w:rsid w:val="00051D63"/>
    <w:rsid w:val="00051D95"/>
    <w:rsid w:val="00055F6A"/>
    <w:rsid w:val="0006013F"/>
    <w:rsid w:val="0006395A"/>
    <w:rsid w:val="00064064"/>
    <w:rsid w:val="0006517B"/>
    <w:rsid w:val="000667CA"/>
    <w:rsid w:val="00071643"/>
    <w:rsid w:val="00071AD8"/>
    <w:rsid w:val="00071B75"/>
    <w:rsid w:val="00073F5A"/>
    <w:rsid w:val="00075CFC"/>
    <w:rsid w:val="00082031"/>
    <w:rsid w:val="00085093"/>
    <w:rsid w:val="0008572C"/>
    <w:rsid w:val="00087E07"/>
    <w:rsid w:val="000900E1"/>
    <w:rsid w:val="000929D7"/>
    <w:rsid w:val="00093303"/>
    <w:rsid w:val="000A11BE"/>
    <w:rsid w:val="000A53EB"/>
    <w:rsid w:val="000B1B6E"/>
    <w:rsid w:val="000B242E"/>
    <w:rsid w:val="000B559A"/>
    <w:rsid w:val="000C1DBA"/>
    <w:rsid w:val="000C43E0"/>
    <w:rsid w:val="000D53C2"/>
    <w:rsid w:val="000D636D"/>
    <w:rsid w:val="000E6755"/>
    <w:rsid w:val="000F37DE"/>
    <w:rsid w:val="000F61C7"/>
    <w:rsid w:val="001009CB"/>
    <w:rsid w:val="001021C0"/>
    <w:rsid w:val="0010794E"/>
    <w:rsid w:val="0011329D"/>
    <w:rsid w:val="001143BE"/>
    <w:rsid w:val="00126E69"/>
    <w:rsid w:val="00130BD0"/>
    <w:rsid w:val="001453B4"/>
    <w:rsid w:val="00145B6C"/>
    <w:rsid w:val="001463CD"/>
    <w:rsid w:val="001472B9"/>
    <w:rsid w:val="00151E47"/>
    <w:rsid w:val="00157A39"/>
    <w:rsid w:val="0016660E"/>
    <w:rsid w:val="00171026"/>
    <w:rsid w:val="00180DB0"/>
    <w:rsid w:val="001841DC"/>
    <w:rsid w:val="00184412"/>
    <w:rsid w:val="00194813"/>
    <w:rsid w:val="00196184"/>
    <w:rsid w:val="001A0180"/>
    <w:rsid w:val="001A7509"/>
    <w:rsid w:val="001B0271"/>
    <w:rsid w:val="001B0FF6"/>
    <w:rsid w:val="001B1E0C"/>
    <w:rsid w:val="001C0350"/>
    <w:rsid w:val="001C29C7"/>
    <w:rsid w:val="001C2AC2"/>
    <w:rsid w:val="001C2B2D"/>
    <w:rsid w:val="001C3150"/>
    <w:rsid w:val="001C4050"/>
    <w:rsid w:val="001D00C4"/>
    <w:rsid w:val="001D2DDE"/>
    <w:rsid w:val="001D5700"/>
    <w:rsid w:val="001D6654"/>
    <w:rsid w:val="001D7246"/>
    <w:rsid w:val="001E39E8"/>
    <w:rsid w:val="001E431E"/>
    <w:rsid w:val="001E6557"/>
    <w:rsid w:val="001E761E"/>
    <w:rsid w:val="001F1B15"/>
    <w:rsid w:val="001F416B"/>
    <w:rsid w:val="001F54E2"/>
    <w:rsid w:val="001F6475"/>
    <w:rsid w:val="00201662"/>
    <w:rsid w:val="00206266"/>
    <w:rsid w:val="00216395"/>
    <w:rsid w:val="00222227"/>
    <w:rsid w:val="0022230E"/>
    <w:rsid w:val="00227741"/>
    <w:rsid w:val="0023379D"/>
    <w:rsid w:val="0024725A"/>
    <w:rsid w:val="002473CE"/>
    <w:rsid w:val="00247554"/>
    <w:rsid w:val="00250DBD"/>
    <w:rsid w:val="00251110"/>
    <w:rsid w:val="002515D8"/>
    <w:rsid w:val="00255BD4"/>
    <w:rsid w:val="00256F9F"/>
    <w:rsid w:val="0026179E"/>
    <w:rsid w:val="00270BC0"/>
    <w:rsid w:val="00274187"/>
    <w:rsid w:val="00277024"/>
    <w:rsid w:val="00282CC8"/>
    <w:rsid w:val="00291B30"/>
    <w:rsid w:val="0029308C"/>
    <w:rsid w:val="002A03AA"/>
    <w:rsid w:val="002A10BE"/>
    <w:rsid w:val="002A2C21"/>
    <w:rsid w:val="002A2FA4"/>
    <w:rsid w:val="002A2FA7"/>
    <w:rsid w:val="002B1679"/>
    <w:rsid w:val="002B64BA"/>
    <w:rsid w:val="002C2284"/>
    <w:rsid w:val="002C4F46"/>
    <w:rsid w:val="002C5798"/>
    <w:rsid w:val="002D0EC9"/>
    <w:rsid w:val="002D2382"/>
    <w:rsid w:val="002E1767"/>
    <w:rsid w:val="002E354F"/>
    <w:rsid w:val="002F6863"/>
    <w:rsid w:val="002F76D2"/>
    <w:rsid w:val="00300B23"/>
    <w:rsid w:val="00302270"/>
    <w:rsid w:val="0030398A"/>
    <w:rsid w:val="00305DDC"/>
    <w:rsid w:val="00306521"/>
    <w:rsid w:val="0030729F"/>
    <w:rsid w:val="00310CBB"/>
    <w:rsid w:val="00311412"/>
    <w:rsid w:val="00311BB6"/>
    <w:rsid w:val="003134F8"/>
    <w:rsid w:val="00314B4F"/>
    <w:rsid w:val="00321EAD"/>
    <w:rsid w:val="00323808"/>
    <w:rsid w:val="003402A6"/>
    <w:rsid w:val="00342643"/>
    <w:rsid w:val="00343370"/>
    <w:rsid w:val="0034761B"/>
    <w:rsid w:val="003545FA"/>
    <w:rsid w:val="00354E3E"/>
    <w:rsid w:val="003577D3"/>
    <w:rsid w:val="003579BA"/>
    <w:rsid w:val="003630C5"/>
    <w:rsid w:val="003634BE"/>
    <w:rsid w:val="0036683D"/>
    <w:rsid w:val="00366C26"/>
    <w:rsid w:val="00367A6A"/>
    <w:rsid w:val="00367CEE"/>
    <w:rsid w:val="00377507"/>
    <w:rsid w:val="00387469"/>
    <w:rsid w:val="00387A21"/>
    <w:rsid w:val="003901B7"/>
    <w:rsid w:val="00390AC3"/>
    <w:rsid w:val="003932C1"/>
    <w:rsid w:val="00395F38"/>
    <w:rsid w:val="0039614B"/>
    <w:rsid w:val="003A2C38"/>
    <w:rsid w:val="003A6795"/>
    <w:rsid w:val="003A72F3"/>
    <w:rsid w:val="003B1B85"/>
    <w:rsid w:val="003B5F7C"/>
    <w:rsid w:val="003B6036"/>
    <w:rsid w:val="003C4DFA"/>
    <w:rsid w:val="003D31C8"/>
    <w:rsid w:val="003E2586"/>
    <w:rsid w:val="003E605F"/>
    <w:rsid w:val="003F1B21"/>
    <w:rsid w:val="003F6D2E"/>
    <w:rsid w:val="003F7D21"/>
    <w:rsid w:val="00402A6E"/>
    <w:rsid w:val="00405FCC"/>
    <w:rsid w:val="004066EC"/>
    <w:rsid w:val="00407CD8"/>
    <w:rsid w:val="00411389"/>
    <w:rsid w:val="00416D58"/>
    <w:rsid w:val="00416FB8"/>
    <w:rsid w:val="00427349"/>
    <w:rsid w:val="00431B45"/>
    <w:rsid w:val="004320EB"/>
    <w:rsid w:val="0043288D"/>
    <w:rsid w:val="00437A2D"/>
    <w:rsid w:val="00440375"/>
    <w:rsid w:val="00440E94"/>
    <w:rsid w:val="00441600"/>
    <w:rsid w:val="004424BB"/>
    <w:rsid w:val="00443A87"/>
    <w:rsid w:val="0044567A"/>
    <w:rsid w:val="004506CD"/>
    <w:rsid w:val="00454F4D"/>
    <w:rsid w:val="004568BB"/>
    <w:rsid w:val="0046013C"/>
    <w:rsid w:val="00460BC7"/>
    <w:rsid w:val="00461C35"/>
    <w:rsid w:val="00464F98"/>
    <w:rsid w:val="00467A2F"/>
    <w:rsid w:val="00474F7F"/>
    <w:rsid w:val="00477D39"/>
    <w:rsid w:val="00483781"/>
    <w:rsid w:val="00492FBF"/>
    <w:rsid w:val="00493279"/>
    <w:rsid w:val="00493548"/>
    <w:rsid w:val="00495CE3"/>
    <w:rsid w:val="00497C73"/>
    <w:rsid w:val="004A2348"/>
    <w:rsid w:val="004A2663"/>
    <w:rsid w:val="004A3D99"/>
    <w:rsid w:val="004A42EC"/>
    <w:rsid w:val="004B5A41"/>
    <w:rsid w:val="004C034E"/>
    <w:rsid w:val="004C4A71"/>
    <w:rsid w:val="004C52C0"/>
    <w:rsid w:val="004D2324"/>
    <w:rsid w:val="004D2848"/>
    <w:rsid w:val="004D6328"/>
    <w:rsid w:val="004D762C"/>
    <w:rsid w:val="004E1178"/>
    <w:rsid w:val="004E297F"/>
    <w:rsid w:val="004E3FB2"/>
    <w:rsid w:val="004E56F4"/>
    <w:rsid w:val="004F0FFD"/>
    <w:rsid w:val="004F1036"/>
    <w:rsid w:val="004F3557"/>
    <w:rsid w:val="004F40BC"/>
    <w:rsid w:val="004F417F"/>
    <w:rsid w:val="00502522"/>
    <w:rsid w:val="00505F30"/>
    <w:rsid w:val="005077F2"/>
    <w:rsid w:val="00511A81"/>
    <w:rsid w:val="00511CBC"/>
    <w:rsid w:val="00514860"/>
    <w:rsid w:val="00515404"/>
    <w:rsid w:val="0051710B"/>
    <w:rsid w:val="00521F83"/>
    <w:rsid w:val="0052295B"/>
    <w:rsid w:val="00522DD7"/>
    <w:rsid w:val="00525A0F"/>
    <w:rsid w:val="0052614B"/>
    <w:rsid w:val="00526918"/>
    <w:rsid w:val="0053598A"/>
    <w:rsid w:val="00535FAC"/>
    <w:rsid w:val="00550C48"/>
    <w:rsid w:val="005512C1"/>
    <w:rsid w:val="00551E70"/>
    <w:rsid w:val="00553457"/>
    <w:rsid w:val="00555377"/>
    <w:rsid w:val="005627D7"/>
    <w:rsid w:val="00563575"/>
    <w:rsid w:val="00564FE3"/>
    <w:rsid w:val="0056679B"/>
    <w:rsid w:val="00570803"/>
    <w:rsid w:val="0057499B"/>
    <w:rsid w:val="005770B7"/>
    <w:rsid w:val="00577511"/>
    <w:rsid w:val="005807D0"/>
    <w:rsid w:val="00582B37"/>
    <w:rsid w:val="00583F88"/>
    <w:rsid w:val="005868F0"/>
    <w:rsid w:val="00592786"/>
    <w:rsid w:val="00593924"/>
    <w:rsid w:val="00594849"/>
    <w:rsid w:val="005A0964"/>
    <w:rsid w:val="005A4190"/>
    <w:rsid w:val="005A6454"/>
    <w:rsid w:val="005B0FDE"/>
    <w:rsid w:val="005B14F4"/>
    <w:rsid w:val="005B243C"/>
    <w:rsid w:val="005B2B56"/>
    <w:rsid w:val="005C2115"/>
    <w:rsid w:val="005C7D77"/>
    <w:rsid w:val="005D2DAE"/>
    <w:rsid w:val="005D3BEC"/>
    <w:rsid w:val="005D426A"/>
    <w:rsid w:val="005D7F5B"/>
    <w:rsid w:val="005E795D"/>
    <w:rsid w:val="005F4391"/>
    <w:rsid w:val="006007F0"/>
    <w:rsid w:val="00613EC4"/>
    <w:rsid w:val="00615575"/>
    <w:rsid w:val="006164E4"/>
    <w:rsid w:val="00620E60"/>
    <w:rsid w:val="00621D82"/>
    <w:rsid w:val="00621DEA"/>
    <w:rsid w:val="00624EC4"/>
    <w:rsid w:val="00625859"/>
    <w:rsid w:val="00627D1E"/>
    <w:rsid w:val="00633620"/>
    <w:rsid w:val="00634036"/>
    <w:rsid w:val="006358AC"/>
    <w:rsid w:val="00636FF3"/>
    <w:rsid w:val="0063753A"/>
    <w:rsid w:val="00650594"/>
    <w:rsid w:val="00651A3F"/>
    <w:rsid w:val="006558BD"/>
    <w:rsid w:val="00660ACF"/>
    <w:rsid w:val="00661D8D"/>
    <w:rsid w:val="00662DF7"/>
    <w:rsid w:val="00663C21"/>
    <w:rsid w:val="00665659"/>
    <w:rsid w:val="00670EB3"/>
    <w:rsid w:val="00674E1F"/>
    <w:rsid w:val="00675731"/>
    <w:rsid w:val="0068113A"/>
    <w:rsid w:val="00682445"/>
    <w:rsid w:val="006826C4"/>
    <w:rsid w:val="0068396D"/>
    <w:rsid w:val="00687765"/>
    <w:rsid w:val="00695143"/>
    <w:rsid w:val="006A3DB9"/>
    <w:rsid w:val="006A4BAA"/>
    <w:rsid w:val="006A4DAB"/>
    <w:rsid w:val="006B1B4C"/>
    <w:rsid w:val="006B4959"/>
    <w:rsid w:val="006B7602"/>
    <w:rsid w:val="006D360C"/>
    <w:rsid w:val="006D3CF3"/>
    <w:rsid w:val="006D3F59"/>
    <w:rsid w:val="006D7C0E"/>
    <w:rsid w:val="006E160F"/>
    <w:rsid w:val="006E48E6"/>
    <w:rsid w:val="006E654D"/>
    <w:rsid w:val="006F6F69"/>
    <w:rsid w:val="006F6FF9"/>
    <w:rsid w:val="006F76A4"/>
    <w:rsid w:val="00701E97"/>
    <w:rsid w:val="00707463"/>
    <w:rsid w:val="00707F97"/>
    <w:rsid w:val="007208B9"/>
    <w:rsid w:val="00720FB8"/>
    <w:rsid w:val="007227C1"/>
    <w:rsid w:val="0072390B"/>
    <w:rsid w:val="00727263"/>
    <w:rsid w:val="0073374E"/>
    <w:rsid w:val="007378C2"/>
    <w:rsid w:val="007417FE"/>
    <w:rsid w:val="00742FEB"/>
    <w:rsid w:val="007432C7"/>
    <w:rsid w:val="00743D4C"/>
    <w:rsid w:val="0074478E"/>
    <w:rsid w:val="00746791"/>
    <w:rsid w:val="007468E5"/>
    <w:rsid w:val="00752799"/>
    <w:rsid w:val="007641B0"/>
    <w:rsid w:val="00770181"/>
    <w:rsid w:val="007802E6"/>
    <w:rsid w:val="00783E21"/>
    <w:rsid w:val="00783E9E"/>
    <w:rsid w:val="007876DE"/>
    <w:rsid w:val="00796870"/>
    <w:rsid w:val="007A4399"/>
    <w:rsid w:val="007A515E"/>
    <w:rsid w:val="007B2EF4"/>
    <w:rsid w:val="007B642A"/>
    <w:rsid w:val="007B7DCF"/>
    <w:rsid w:val="007C3633"/>
    <w:rsid w:val="007D031D"/>
    <w:rsid w:val="007D0983"/>
    <w:rsid w:val="007D1504"/>
    <w:rsid w:val="007D35FE"/>
    <w:rsid w:val="007D54D8"/>
    <w:rsid w:val="007D5C73"/>
    <w:rsid w:val="007E0BCE"/>
    <w:rsid w:val="007E23E0"/>
    <w:rsid w:val="007E4BCD"/>
    <w:rsid w:val="007E6030"/>
    <w:rsid w:val="007E658D"/>
    <w:rsid w:val="007F0F46"/>
    <w:rsid w:val="007F3D50"/>
    <w:rsid w:val="007F60FE"/>
    <w:rsid w:val="007F69A5"/>
    <w:rsid w:val="00801B61"/>
    <w:rsid w:val="00802C05"/>
    <w:rsid w:val="008053E5"/>
    <w:rsid w:val="008065BB"/>
    <w:rsid w:val="008069B3"/>
    <w:rsid w:val="00807B67"/>
    <w:rsid w:val="00812F3D"/>
    <w:rsid w:val="00814A04"/>
    <w:rsid w:val="00814CC0"/>
    <w:rsid w:val="00822EAB"/>
    <w:rsid w:val="00823A90"/>
    <w:rsid w:val="00824F5A"/>
    <w:rsid w:val="00825942"/>
    <w:rsid w:val="0083145D"/>
    <w:rsid w:val="008330E7"/>
    <w:rsid w:val="008365FC"/>
    <w:rsid w:val="00837E46"/>
    <w:rsid w:val="00841F81"/>
    <w:rsid w:val="008446E6"/>
    <w:rsid w:val="00847A97"/>
    <w:rsid w:val="008520C2"/>
    <w:rsid w:val="008609FE"/>
    <w:rsid w:val="00865845"/>
    <w:rsid w:val="00870E70"/>
    <w:rsid w:val="00872100"/>
    <w:rsid w:val="0087246D"/>
    <w:rsid w:val="0087266E"/>
    <w:rsid w:val="00874997"/>
    <w:rsid w:val="0087531F"/>
    <w:rsid w:val="00875DB1"/>
    <w:rsid w:val="00875EF1"/>
    <w:rsid w:val="0087649F"/>
    <w:rsid w:val="008811F8"/>
    <w:rsid w:val="00885AE0"/>
    <w:rsid w:val="008861DA"/>
    <w:rsid w:val="00887230"/>
    <w:rsid w:val="008907C7"/>
    <w:rsid w:val="00890CB2"/>
    <w:rsid w:val="00890E13"/>
    <w:rsid w:val="008922B7"/>
    <w:rsid w:val="00895FC0"/>
    <w:rsid w:val="00897B69"/>
    <w:rsid w:val="008A0A85"/>
    <w:rsid w:val="008A2D0C"/>
    <w:rsid w:val="008A5DF3"/>
    <w:rsid w:val="008A60BF"/>
    <w:rsid w:val="008A74A8"/>
    <w:rsid w:val="008B3C71"/>
    <w:rsid w:val="008B55B3"/>
    <w:rsid w:val="008B5DC4"/>
    <w:rsid w:val="008B74C1"/>
    <w:rsid w:val="008B7FF3"/>
    <w:rsid w:val="008C091B"/>
    <w:rsid w:val="008C0B6F"/>
    <w:rsid w:val="008C545B"/>
    <w:rsid w:val="008C6F9C"/>
    <w:rsid w:val="008D1CBB"/>
    <w:rsid w:val="008D2C44"/>
    <w:rsid w:val="008D3DE0"/>
    <w:rsid w:val="008D7A77"/>
    <w:rsid w:val="008F0019"/>
    <w:rsid w:val="008F26E7"/>
    <w:rsid w:val="008F37A1"/>
    <w:rsid w:val="008F5D62"/>
    <w:rsid w:val="00900A9C"/>
    <w:rsid w:val="009026BE"/>
    <w:rsid w:val="00902868"/>
    <w:rsid w:val="00902F5E"/>
    <w:rsid w:val="00904FC7"/>
    <w:rsid w:val="0090673A"/>
    <w:rsid w:val="00914B10"/>
    <w:rsid w:val="00914E84"/>
    <w:rsid w:val="00923399"/>
    <w:rsid w:val="009240DE"/>
    <w:rsid w:val="00925376"/>
    <w:rsid w:val="009265F1"/>
    <w:rsid w:val="00927C2A"/>
    <w:rsid w:val="00931949"/>
    <w:rsid w:val="009328A2"/>
    <w:rsid w:val="00933DC5"/>
    <w:rsid w:val="00933FE9"/>
    <w:rsid w:val="009345AB"/>
    <w:rsid w:val="00937969"/>
    <w:rsid w:val="009418DE"/>
    <w:rsid w:val="0094267A"/>
    <w:rsid w:val="00942D8B"/>
    <w:rsid w:val="00943E58"/>
    <w:rsid w:val="00944128"/>
    <w:rsid w:val="00950322"/>
    <w:rsid w:val="0095310D"/>
    <w:rsid w:val="009551E7"/>
    <w:rsid w:val="00956F74"/>
    <w:rsid w:val="00961AF8"/>
    <w:rsid w:val="00965A42"/>
    <w:rsid w:val="00971067"/>
    <w:rsid w:val="00980869"/>
    <w:rsid w:val="009810B3"/>
    <w:rsid w:val="009865FB"/>
    <w:rsid w:val="00986D76"/>
    <w:rsid w:val="00987F50"/>
    <w:rsid w:val="00990FCF"/>
    <w:rsid w:val="009921EA"/>
    <w:rsid w:val="00992895"/>
    <w:rsid w:val="00993CAF"/>
    <w:rsid w:val="00994E7B"/>
    <w:rsid w:val="00997CC8"/>
    <w:rsid w:val="009A0081"/>
    <w:rsid w:val="009A174F"/>
    <w:rsid w:val="009A2E9B"/>
    <w:rsid w:val="009A4A21"/>
    <w:rsid w:val="009B0847"/>
    <w:rsid w:val="009B1FAC"/>
    <w:rsid w:val="009B2945"/>
    <w:rsid w:val="009B513E"/>
    <w:rsid w:val="009B58BE"/>
    <w:rsid w:val="009B6758"/>
    <w:rsid w:val="009C04E4"/>
    <w:rsid w:val="009C105D"/>
    <w:rsid w:val="009C1E5D"/>
    <w:rsid w:val="009C23FD"/>
    <w:rsid w:val="009D0D36"/>
    <w:rsid w:val="009D1997"/>
    <w:rsid w:val="009F59C8"/>
    <w:rsid w:val="00A06FAA"/>
    <w:rsid w:val="00A143BD"/>
    <w:rsid w:val="00A16098"/>
    <w:rsid w:val="00A160D7"/>
    <w:rsid w:val="00A17E3D"/>
    <w:rsid w:val="00A26BDD"/>
    <w:rsid w:val="00A33983"/>
    <w:rsid w:val="00A35955"/>
    <w:rsid w:val="00A35F06"/>
    <w:rsid w:val="00A55F51"/>
    <w:rsid w:val="00A66549"/>
    <w:rsid w:val="00A66989"/>
    <w:rsid w:val="00A7245B"/>
    <w:rsid w:val="00A74F2A"/>
    <w:rsid w:val="00A74F78"/>
    <w:rsid w:val="00A77EF3"/>
    <w:rsid w:val="00A80512"/>
    <w:rsid w:val="00A809A1"/>
    <w:rsid w:val="00A80C64"/>
    <w:rsid w:val="00A8146D"/>
    <w:rsid w:val="00A82ED2"/>
    <w:rsid w:val="00A86557"/>
    <w:rsid w:val="00A9056B"/>
    <w:rsid w:val="00A9137A"/>
    <w:rsid w:val="00A96166"/>
    <w:rsid w:val="00A97949"/>
    <w:rsid w:val="00AB096D"/>
    <w:rsid w:val="00AB51B9"/>
    <w:rsid w:val="00AB5DFC"/>
    <w:rsid w:val="00AC0B5D"/>
    <w:rsid w:val="00AC0FE2"/>
    <w:rsid w:val="00AC6E4A"/>
    <w:rsid w:val="00AD2143"/>
    <w:rsid w:val="00AD37B4"/>
    <w:rsid w:val="00AD38C9"/>
    <w:rsid w:val="00AD436B"/>
    <w:rsid w:val="00AE137F"/>
    <w:rsid w:val="00AE29DA"/>
    <w:rsid w:val="00AE331E"/>
    <w:rsid w:val="00AF1BC5"/>
    <w:rsid w:val="00B00163"/>
    <w:rsid w:val="00B0148F"/>
    <w:rsid w:val="00B046CD"/>
    <w:rsid w:val="00B1266B"/>
    <w:rsid w:val="00B13DBE"/>
    <w:rsid w:val="00B158C8"/>
    <w:rsid w:val="00B15B1E"/>
    <w:rsid w:val="00B1726E"/>
    <w:rsid w:val="00B17BC0"/>
    <w:rsid w:val="00B2061A"/>
    <w:rsid w:val="00B210B6"/>
    <w:rsid w:val="00B24391"/>
    <w:rsid w:val="00B2579F"/>
    <w:rsid w:val="00B27B99"/>
    <w:rsid w:val="00B27C0A"/>
    <w:rsid w:val="00B27FFE"/>
    <w:rsid w:val="00B3476B"/>
    <w:rsid w:val="00B351F6"/>
    <w:rsid w:val="00B41E9F"/>
    <w:rsid w:val="00B422AC"/>
    <w:rsid w:val="00B4655A"/>
    <w:rsid w:val="00B47863"/>
    <w:rsid w:val="00B51E49"/>
    <w:rsid w:val="00B56703"/>
    <w:rsid w:val="00B57922"/>
    <w:rsid w:val="00B60290"/>
    <w:rsid w:val="00B6183A"/>
    <w:rsid w:val="00B70AD7"/>
    <w:rsid w:val="00B714F6"/>
    <w:rsid w:val="00B72768"/>
    <w:rsid w:val="00B767B9"/>
    <w:rsid w:val="00B86023"/>
    <w:rsid w:val="00B87EC0"/>
    <w:rsid w:val="00B9050E"/>
    <w:rsid w:val="00B906B6"/>
    <w:rsid w:val="00B93717"/>
    <w:rsid w:val="00B937CE"/>
    <w:rsid w:val="00B94118"/>
    <w:rsid w:val="00B942A2"/>
    <w:rsid w:val="00B96BDC"/>
    <w:rsid w:val="00BA147D"/>
    <w:rsid w:val="00BA3C38"/>
    <w:rsid w:val="00BA4036"/>
    <w:rsid w:val="00BB0131"/>
    <w:rsid w:val="00BB24FD"/>
    <w:rsid w:val="00BB2732"/>
    <w:rsid w:val="00BC4E24"/>
    <w:rsid w:val="00BC58E6"/>
    <w:rsid w:val="00BC716D"/>
    <w:rsid w:val="00BC7558"/>
    <w:rsid w:val="00BD287E"/>
    <w:rsid w:val="00BD3A6D"/>
    <w:rsid w:val="00BD4472"/>
    <w:rsid w:val="00BD79CD"/>
    <w:rsid w:val="00BE3D89"/>
    <w:rsid w:val="00BE5029"/>
    <w:rsid w:val="00BF3321"/>
    <w:rsid w:val="00BF5EBF"/>
    <w:rsid w:val="00BF7C14"/>
    <w:rsid w:val="00C0139D"/>
    <w:rsid w:val="00C0329F"/>
    <w:rsid w:val="00C0364F"/>
    <w:rsid w:val="00C03CA5"/>
    <w:rsid w:val="00C04028"/>
    <w:rsid w:val="00C05846"/>
    <w:rsid w:val="00C06150"/>
    <w:rsid w:val="00C0688A"/>
    <w:rsid w:val="00C07395"/>
    <w:rsid w:val="00C07DD5"/>
    <w:rsid w:val="00C1189C"/>
    <w:rsid w:val="00C11A0B"/>
    <w:rsid w:val="00C27828"/>
    <w:rsid w:val="00C32F9B"/>
    <w:rsid w:val="00C347FF"/>
    <w:rsid w:val="00C37AE8"/>
    <w:rsid w:val="00C51980"/>
    <w:rsid w:val="00C52A4C"/>
    <w:rsid w:val="00C52DD4"/>
    <w:rsid w:val="00C57C19"/>
    <w:rsid w:val="00C57E05"/>
    <w:rsid w:val="00C61DAA"/>
    <w:rsid w:val="00C70F82"/>
    <w:rsid w:val="00C74D19"/>
    <w:rsid w:val="00C8239A"/>
    <w:rsid w:val="00C8390D"/>
    <w:rsid w:val="00C842C4"/>
    <w:rsid w:val="00C90672"/>
    <w:rsid w:val="00C91607"/>
    <w:rsid w:val="00C94749"/>
    <w:rsid w:val="00CA6034"/>
    <w:rsid w:val="00CA65A4"/>
    <w:rsid w:val="00CB40AB"/>
    <w:rsid w:val="00CC1DBA"/>
    <w:rsid w:val="00CC21F8"/>
    <w:rsid w:val="00CC2D28"/>
    <w:rsid w:val="00CC6092"/>
    <w:rsid w:val="00CC65DA"/>
    <w:rsid w:val="00CD0312"/>
    <w:rsid w:val="00CD29E0"/>
    <w:rsid w:val="00CD3453"/>
    <w:rsid w:val="00CD4408"/>
    <w:rsid w:val="00CE61AB"/>
    <w:rsid w:val="00CF2CDB"/>
    <w:rsid w:val="00CF4DF5"/>
    <w:rsid w:val="00CF695E"/>
    <w:rsid w:val="00CF733B"/>
    <w:rsid w:val="00D01FD6"/>
    <w:rsid w:val="00D02FF1"/>
    <w:rsid w:val="00D10FB5"/>
    <w:rsid w:val="00D248DB"/>
    <w:rsid w:val="00D255E7"/>
    <w:rsid w:val="00D40B02"/>
    <w:rsid w:val="00D41C0F"/>
    <w:rsid w:val="00D42A8A"/>
    <w:rsid w:val="00D43629"/>
    <w:rsid w:val="00D46F13"/>
    <w:rsid w:val="00D509D9"/>
    <w:rsid w:val="00D5698C"/>
    <w:rsid w:val="00D65F6E"/>
    <w:rsid w:val="00D71678"/>
    <w:rsid w:val="00D809FB"/>
    <w:rsid w:val="00D819F2"/>
    <w:rsid w:val="00D8220C"/>
    <w:rsid w:val="00D82323"/>
    <w:rsid w:val="00D85692"/>
    <w:rsid w:val="00D86EFE"/>
    <w:rsid w:val="00D9070A"/>
    <w:rsid w:val="00D9188A"/>
    <w:rsid w:val="00D91BA6"/>
    <w:rsid w:val="00D91DD4"/>
    <w:rsid w:val="00DA2332"/>
    <w:rsid w:val="00DA53D4"/>
    <w:rsid w:val="00DA5BB9"/>
    <w:rsid w:val="00DA68DB"/>
    <w:rsid w:val="00DB0A12"/>
    <w:rsid w:val="00DB3EE3"/>
    <w:rsid w:val="00DB5B7D"/>
    <w:rsid w:val="00DB653E"/>
    <w:rsid w:val="00DB70D4"/>
    <w:rsid w:val="00DC0590"/>
    <w:rsid w:val="00DC0E0A"/>
    <w:rsid w:val="00DC0E26"/>
    <w:rsid w:val="00DC15D6"/>
    <w:rsid w:val="00DC6C53"/>
    <w:rsid w:val="00DC78FE"/>
    <w:rsid w:val="00DD036D"/>
    <w:rsid w:val="00DD221B"/>
    <w:rsid w:val="00DD5872"/>
    <w:rsid w:val="00DD6E7F"/>
    <w:rsid w:val="00DD7BA4"/>
    <w:rsid w:val="00DE2531"/>
    <w:rsid w:val="00DF2EA1"/>
    <w:rsid w:val="00E03D6E"/>
    <w:rsid w:val="00E0631E"/>
    <w:rsid w:val="00E10E58"/>
    <w:rsid w:val="00E11205"/>
    <w:rsid w:val="00E11E8D"/>
    <w:rsid w:val="00E14740"/>
    <w:rsid w:val="00E17A4B"/>
    <w:rsid w:val="00E25E9E"/>
    <w:rsid w:val="00E3435D"/>
    <w:rsid w:val="00E34998"/>
    <w:rsid w:val="00E360D0"/>
    <w:rsid w:val="00E40E7C"/>
    <w:rsid w:val="00E442DE"/>
    <w:rsid w:val="00E475FF"/>
    <w:rsid w:val="00E47899"/>
    <w:rsid w:val="00E51577"/>
    <w:rsid w:val="00E51A2A"/>
    <w:rsid w:val="00E52FDF"/>
    <w:rsid w:val="00E64D1F"/>
    <w:rsid w:val="00E658ED"/>
    <w:rsid w:val="00E668B9"/>
    <w:rsid w:val="00E67843"/>
    <w:rsid w:val="00E73DDC"/>
    <w:rsid w:val="00E75BAD"/>
    <w:rsid w:val="00E83637"/>
    <w:rsid w:val="00E87ECA"/>
    <w:rsid w:val="00E95331"/>
    <w:rsid w:val="00E9661A"/>
    <w:rsid w:val="00EA13F8"/>
    <w:rsid w:val="00EA1D49"/>
    <w:rsid w:val="00EA60D5"/>
    <w:rsid w:val="00EB487A"/>
    <w:rsid w:val="00EB4A4D"/>
    <w:rsid w:val="00EB6118"/>
    <w:rsid w:val="00EC469F"/>
    <w:rsid w:val="00ED4C6A"/>
    <w:rsid w:val="00ED7CC8"/>
    <w:rsid w:val="00EE1CE8"/>
    <w:rsid w:val="00EE2E8A"/>
    <w:rsid w:val="00EE3C21"/>
    <w:rsid w:val="00EE49C6"/>
    <w:rsid w:val="00EF616C"/>
    <w:rsid w:val="00EF6DA3"/>
    <w:rsid w:val="00EF6F2A"/>
    <w:rsid w:val="00F017A4"/>
    <w:rsid w:val="00F03E61"/>
    <w:rsid w:val="00F06207"/>
    <w:rsid w:val="00F1119D"/>
    <w:rsid w:val="00F11693"/>
    <w:rsid w:val="00F11BD4"/>
    <w:rsid w:val="00F139EC"/>
    <w:rsid w:val="00F171A2"/>
    <w:rsid w:val="00F17BDA"/>
    <w:rsid w:val="00F239E0"/>
    <w:rsid w:val="00F24B5A"/>
    <w:rsid w:val="00F25EBC"/>
    <w:rsid w:val="00F30714"/>
    <w:rsid w:val="00F33771"/>
    <w:rsid w:val="00F36FB4"/>
    <w:rsid w:val="00F40AF3"/>
    <w:rsid w:val="00F418E1"/>
    <w:rsid w:val="00F42F77"/>
    <w:rsid w:val="00F46DE3"/>
    <w:rsid w:val="00F472BD"/>
    <w:rsid w:val="00F47E28"/>
    <w:rsid w:val="00F50725"/>
    <w:rsid w:val="00F52EB9"/>
    <w:rsid w:val="00F639F1"/>
    <w:rsid w:val="00F648D2"/>
    <w:rsid w:val="00F65322"/>
    <w:rsid w:val="00F6560B"/>
    <w:rsid w:val="00F6571F"/>
    <w:rsid w:val="00F66588"/>
    <w:rsid w:val="00F76245"/>
    <w:rsid w:val="00F76D21"/>
    <w:rsid w:val="00F77326"/>
    <w:rsid w:val="00F824F3"/>
    <w:rsid w:val="00F848CB"/>
    <w:rsid w:val="00F8518B"/>
    <w:rsid w:val="00F8525E"/>
    <w:rsid w:val="00F9149D"/>
    <w:rsid w:val="00F9429A"/>
    <w:rsid w:val="00F942E2"/>
    <w:rsid w:val="00F94D4B"/>
    <w:rsid w:val="00FA0F41"/>
    <w:rsid w:val="00FA4F24"/>
    <w:rsid w:val="00FB04D3"/>
    <w:rsid w:val="00FB50FD"/>
    <w:rsid w:val="00FB5327"/>
    <w:rsid w:val="00FB60D0"/>
    <w:rsid w:val="00FB7D9A"/>
    <w:rsid w:val="00FC3B3A"/>
    <w:rsid w:val="00FC43F1"/>
    <w:rsid w:val="00FC7956"/>
    <w:rsid w:val="00FD4544"/>
    <w:rsid w:val="00FD4938"/>
    <w:rsid w:val="00FD7FB1"/>
    <w:rsid w:val="00FE3062"/>
    <w:rsid w:val="00FE49B4"/>
    <w:rsid w:val="00FE6804"/>
    <w:rsid w:val="00FE6F25"/>
    <w:rsid w:val="00FE75B8"/>
    <w:rsid w:val="00FF211E"/>
    <w:rsid w:val="00FF4807"/>
    <w:rsid w:val="00FF505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DD"/>
    <w:pPr>
      <w:ind w:left="720"/>
      <w:contextualSpacing/>
    </w:pPr>
  </w:style>
  <w:style w:type="paragraph" w:styleId="a4">
    <w:name w:val="No Spacing"/>
    <w:link w:val="a5"/>
    <w:uiPriority w:val="1"/>
    <w:qFormat/>
    <w:rsid w:val="00AC0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D1CBB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4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2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2A6"/>
    <w:rPr>
      <w:rFonts w:ascii="Calibri" w:eastAsia="Times New Roman" w:hAnsi="Calibri" w:cs="Times New Roman"/>
      <w:lang w:eastAsia="ru-RU"/>
    </w:rPr>
  </w:style>
  <w:style w:type="character" w:customStyle="1" w:styleId="FontStyle75">
    <w:name w:val="Font Style75"/>
    <w:uiPriority w:val="99"/>
    <w:rsid w:val="00321EAD"/>
    <w:rPr>
      <w:rFonts w:ascii="Times New Roman" w:hAnsi="Times New Roman" w:cs="Times New Roman"/>
      <w:spacing w:val="20"/>
      <w:sz w:val="24"/>
      <w:szCs w:val="24"/>
    </w:rPr>
  </w:style>
  <w:style w:type="character" w:styleId="ac">
    <w:name w:val="Hyperlink"/>
    <w:basedOn w:val="a0"/>
    <w:uiPriority w:val="99"/>
    <w:unhideWhenUsed/>
    <w:rsid w:val="00F7624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1A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1"/>
    <w:qFormat/>
    <w:rsid w:val="00051D63"/>
    <w:pPr>
      <w:widowControl w:val="0"/>
      <w:autoSpaceDE w:val="0"/>
      <w:autoSpaceDN w:val="0"/>
      <w:spacing w:before="90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51D6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1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D82"/>
    <w:pPr>
      <w:widowControl w:val="0"/>
      <w:autoSpaceDE w:val="0"/>
      <w:autoSpaceDN w:val="0"/>
      <w:spacing w:after="0" w:line="240" w:lineRule="auto"/>
      <w:ind w:left="113"/>
    </w:pPr>
    <w:rPr>
      <w:rFonts w:ascii="Times New Roman" w:hAnsi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D86EFE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3"/>
    <w:rsid w:val="00A55F51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A55F51"/>
    <w:pPr>
      <w:widowControl w:val="0"/>
      <w:shd w:val="clear" w:color="auto" w:fill="FFFFFF"/>
      <w:spacing w:before="240" w:after="0" w:line="0" w:lineRule="atLeast"/>
      <w:ind w:hanging="800"/>
      <w:jc w:val="center"/>
    </w:pPr>
    <w:rPr>
      <w:rFonts w:ascii="Times New Roman" w:hAnsi="Times New Roman"/>
      <w:b/>
      <w:bCs/>
      <w:spacing w:val="-3"/>
      <w:sz w:val="17"/>
      <w:szCs w:val="17"/>
      <w:lang w:eastAsia="en-US"/>
    </w:rPr>
  </w:style>
  <w:style w:type="paragraph" w:customStyle="1" w:styleId="Default">
    <w:name w:val="Default"/>
    <w:rsid w:val="0048378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DD"/>
    <w:pPr>
      <w:ind w:left="720"/>
      <w:contextualSpacing/>
    </w:pPr>
  </w:style>
  <w:style w:type="paragraph" w:styleId="a4">
    <w:name w:val="No Spacing"/>
    <w:link w:val="a5"/>
    <w:uiPriority w:val="1"/>
    <w:qFormat/>
    <w:rsid w:val="00AC0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D1CBB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4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2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2A6"/>
    <w:rPr>
      <w:rFonts w:ascii="Calibri" w:eastAsia="Times New Roman" w:hAnsi="Calibri" w:cs="Times New Roman"/>
      <w:lang w:eastAsia="ru-RU"/>
    </w:rPr>
  </w:style>
  <w:style w:type="character" w:customStyle="1" w:styleId="FontStyle75">
    <w:name w:val="Font Style75"/>
    <w:uiPriority w:val="99"/>
    <w:rsid w:val="00321EAD"/>
    <w:rPr>
      <w:rFonts w:ascii="Times New Roman" w:hAnsi="Times New Roman" w:cs="Times New Roman"/>
      <w:spacing w:val="20"/>
      <w:sz w:val="24"/>
      <w:szCs w:val="24"/>
    </w:rPr>
  </w:style>
  <w:style w:type="character" w:styleId="ac">
    <w:name w:val="Hyperlink"/>
    <w:basedOn w:val="a0"/>
    <w:uiPriority w:val="99"/>
    <w:unhideWhenUsed/>
    <w:rsid w:val="00F7624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1A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1"/>
    <w:qFormat/>
    <w:rsid w:val="00051D63"/>
    <w:pPr>
      <w:widowControl w:val="0"/>
      <w:autoSpaceDE w:val="0"/>
      <w:autoSpaceDN w:val="0"/>
      <w:spacing w:before="90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51D6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1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D82"/>
    <w:pPr>
      <w:widowControl w:val="0"/>
      <w:autoSpaceDE w:val="0"/>
      <w:autoSpaceDN w:val="0"/>
      <w:spacing w:after="0" w:line="240" w:lineRule="auto"/>
      <w:ind w:left="113"/>
    </w:pPr>
    <w:rPr>
      <w:rFonts w:ascii="Times New Roman" w:hAnsi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D86EFE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3"/>
    <w:rsid w:val="00A55F51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f1"/>
    <w:rsid w:val="00A55F5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A55F51"/>
    <w:pPr>
      <w:widowControl w:val="0"/>
      <w:shd w:val="clear" w:color="auto" w:fill="FFFFFF"/>
      <w:spacing w:before="240" w:after="0" w:line="0" w:lineRule="atLeast"/>
      <w:ind w:hanging="800"/>
      <w:jc w:val="center"/>
    </w:pPr>
    <w:rPr>
      <w:rFonts w:ascii="Times New Roman" w:hAnsi="Times New Roman"/>
      <w:b/>
      <w:bCs/>
      <w:spacing w:val="-3"/>
      <w:sz w:val="17"/>
      <w:szCs w:val="17"/>
      <w:lang w:eastAsia="en-US"/>
    </w:rPr>
  </w:style>
  <w:style w:type="paragraph" w:customStyle="1" w:styleId="Default">
    <w:name w:val="Default"/>
    <w:rsid w:val="0048378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IL3mY3ekTBc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A633-134F-42B2-887B-1160E4EC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Методист</cp:lastModifiedBy>
  <cp:revision>4</cp:revision>
  <cp:lastPrinted>2023-09-18T09:03:00Z</cp:lastPrinted>
  <dcterms:created xsi:type="dcterms:W3CDTF">2024-03-12T12:02:00Z</dcterms:created>
  <dcterms:modified xsi:type="dcterms:W3CDTF">2024-03-13T10:02:00Z</dcterms:modified>
</cp:coreProperties>
</file>